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5BC" w:rsidRPr="002C7D1D" w:rsidRDefault="001965BC" w:rsidP="001965BC">
      <w:pPr>
        <w:widowControl/>
        <w:spacing w:beforeLines="100" w:before="240" w:afterLines="100" w:after="240" w:line="300" w:lineRule="exact"/>
        <w:jc w:val="center"/>
        <w:rPr>
          <w:rFonts w:ascii="黑体" w:eastAsia="黑体" w:hAnsi="黑体"/>
          <w:sz w:val="30"/>
          <w:szCs w:val="30"/>
        </w:rPr>
      </w:pPr>
      <w:r>
        <w:rPr>
          <w:rFonts w:ascii="黑体" w:eastAsia="黑体" w:hAnsi="黑体" w:hint="eastAsia"/>
          <w:sz w:val="30"/>
          <w:szCs w:val="30"/>
        </w:rPr>
        <w:t>《</w:t>
      </w:r>
      <w:r w:rsidRPr="002C7D1D">
        <w:rPr>
          <w:rFonts w:ascii="黑体" w:eastAsia="黑体" w:hAnsi="黑体" w:hint="eastAsia"/>
          <w:sz w:val="30"/>
          <w:szCs w:val="30"/>
        </w:rPr>
        <w:t>研究生综合教务系统</w:t>
      </w:r>
      <w:r>
        <w:rPr>
          <w:rFonts w:ascii="黑体" w:eastAsia="黑体" w:hAnsi="黑体" w:hint="eastAsia"/>
          <w:sz w:val="30"/>
          <w:szCs w:val="30"/>
        </w:rPr>
        <w:t>》</w:t>
      </w:r>
      <w:r w:rsidRPr="002C7D1D">
        <w:rPr>
          <w:rFonts w:ascii="黑体" w:eastAsia="黑体" w:hAnsi="黑体" w:hint="eastAsia"/>
          <w:sz w:val="30"/>
          <w:szCs w:val="30"/>
        </w:rPr>
        <w:t>使用须知</w:t>
      </w:r>
    </w:p>
    <w:p w:rsidR="001965BC" w:rsidRPr="006B5DE8" w:rsidRDefault="001965BC" w:rsidP="001965BC">
      <w:pPr>
        <w:spacing w:line="300" w:lineRule="exact"/>
        <w:ind w:firstLineChars="200" w:firstLine="360"/>
        <w:rPr>
          <w:rFonts w:eastAsia="仿宋_GB2312"/>
          <w:sz w:val="18"/>
        </w:rPr>
      </w:pPr>
      <w:r w:rsidRPr="006B5DE8">
        <w:rPr>
          <w:rFonts w:eastAsia="仿宋_GB2312" w:hint="eastAsia"/>
          <w:sz w:val="18"/>
        </w:rPr>
        <w:t>《北京交通大学研究生综合教务系统》（以下简称“研究生</w:t>
      </w:r>
      <w:r w:rsidR="00213CFB">
        <w:rPr>
          <w:rFonts w:eastAsia="仿宋_GB2312" w:hint="eastAsia"/>
          <w:sz w:val="18"/>
        </w:rPr>
        <w:t>综合</w:t>
      </w:r>
      <w:r w:rsidRPr="006B5DE8">
        <w:rPr>
          <w:rFonts w:eastAsia="仿宋_GB2312" w:hint="eastAsia"/>
          <w:sz w:val="18"/>
        </w:rPr>
        <w:t>教务系统”）是为我校研究生培养和研究生教学的信息化管理而开发的管理信息系统。通过该系统可以实现研究生学籍、研究生成绩、研究生培养计划、研究生选课、研究生毕业资格审查等的信息化管理。</w:t>
      </w:r>
    </w:p>
    <w:p w:rsidR="001965BC" w:rsidRPr="006B5DE8" w:rsidRDefault="001965BC" w:rsidP="001965BC">
      <w:pPr>
        <w:spacing w:line="300" w:lineRule="exact"/>
        <w:ind w:firstLineChars="200" w:firstLine="360"/>
        <w:rPr>
          <w:rFonts w:eastAsia="仿宋_GB2312"/>
          <w:sz w:val="18"/>
        </w:rPr>
      </w:pPr>
      <w:r w:rsidRPr="006B5DE8">
        <w:rPr>
          <w:rFonts w:eastAsia="仿宋_GB2312" w:hint="eastAsia"/>
          <w:sz w:val="18"/>
        </w:rPr>
        <w:t>我校在读研究生可以使用《研究生</w:t>
      </w:r>
      <w:r w:rsidR="00213CFB">
        <w:rPr>
          <w:rFonts w:eastAsia="仿宋_GB2312" w:hint="eastAsia"/>
          <w:sz w:val="18"/>
        </w:rPr>
        <w:t>综合</w:t>
      </w:r>
      <w:r w:rsidRPr="006B5DE8">
        <w:rPr>
          <w:rFonts w:eastAsia="仿宋_GB2312" w:hint="eastAsia"/>
          <w:sz w:val="18"/>
        </w:rPr>
        <w:t>教务系统》进行学籍信息查询、培养方案查看、培养计划</w:t>
      </w:r>
      <w:r w:rsidR="005719F0" w:rsidRPr="006B5DE8">
        <w:rPr>
          <w:rFonts w:eastAsia="仿宋_GB2312" w:hint="eastAsia"/>
          <w:sz w:val="18"/>
        </w:rPr>
        <w:t>编制</w:t>
      </w:r>
      <w:r w:rsidRPr="006B5DE8">
        <w:rPr>
          <w:rFonts w:eastAsia="仿宋_GB2312" w:hint="eastAsia"/>
          <w:sz w:val="18"/>
        </w:rPr>
        <w:t>、课程信息查询、开课信息</w:t>
      </w:r>
      <w:r w:rsidR="005719F0" w:rsidRPr="006B5DE8">
        <w:rPr>
          <w:rFonts w:eastAsia="仿宋_GB2312" w:hint="eastAsia"/>
          <w:sz w:val="18"/>
        </w:rPr>
        <w:t>查看</w:t>
      </w:r>
      <w:r w:rsidRPr="006B5DE8">
        <w:rPr>
          <w:rFonts w:eastAsia="仿宋_GB2312" w:hint="eastAsia"/>
          <w:sz w:val="18"/>
        </w:rPr>
        <w:t>、选课、成绩查询以及毕业资格审查结果查询</w:t>
      </w:r>
      <w:r w:rsidR="005719F0">
        <w:rPr>
          <w:rFonts w:eastAsia="仿宋_GB2312" w:hint="eastAsia"/>
          <w:sz w:val="18"/>
        </w:rPr>
        <w:t>，等</w:t>
      </w:r>
      <w:bookmarkStart w:id="0" w:name="_GoBack"/>
      <w:bookmarkEnd w:id="0"/>
      <w:r w:rsidRPr="006B5DE8">
        <w:rPr>
          <w:rFonts w:eastAsia="仿宋_GB2312" w:hint="eastAsia"/>
          <w:sz w:val="18"/>
        </w:rPr>
        <w:t>。同学们还可以在系统“公告通知”栏目查看研究生院和学院研究生科发布的课程教学安排与考试安排的通知以及其它与研究生教学相关的通知通告。</w:t>
      </w:r>
    </w:p>
    <w:p w:rsidR="001965BC" w:rsidRDefault="001965BC" w:rsidP="001965BC">
      <w:pPr>
        <w:spacing w:line="300" w:lineRule="exact"/>
        <w:ind w:firstLineChars="200" w:firstLine="360"/>
        <w:rPr>
          <w:rFonts w:eastAsia="仿宋_GB2312"/>
          <w:sz w:val="18"/>
        </w:rPr>
      </w:pPr>
      <w:r w:rsidRPr="006B5DE8">
        <w:rPr>
          <w:rFonts w:eastAsia="仿宋_GB2312" w:hint="eastAsia"/>
          <w:sz w:val="18"/>
        </w:rPr>
        <w:t>以下是《研究生</w:t>
      </w:r>
      <w:r w:rsidR="00213CFB">
        <w:rPr>
          <w:rFonts w:eastAsia="仿宋_GB2312" w:hint="eastAsia"/>
          <w:sz w:val="18"/>
        </w:rPr>
        <w:t>综合</w:t>
      </w:r>
      <w:r w:rsidRPr="006B5DE8">
        <w:rPr>
          <w:rFonts w:eastAsia="仿宋_GB2312" w:hint="eastAsia"/>
          <w:sz w:val="18"/>
        </w:rPr>
        <w:t>教务系统》功能简介。</w:t>
      </w:r>
    </w:p>
    <w:p w:rsidR="001965BC" w:rsidRDefault="001965BC" w:rsidP="001965BC">
      <w:pPr>
        <w:spacing w:line="300" w:lineRule="exact"/>
        <w:ind w:firstLineChars="200" w:firstLine="360"/>
        <w:rPr>
          <w:rFonts w:eastAsia="仿宋_GB2312"/>
          <w:sz w:val="18"/>
        </w:rPr>
      </w:pPr>
      <w:r>
        <w:rPr>
          <w:rFonts w:eastAsia="仿宋_GB2312" w:hint="eastAsia"/>
          <w:sz w:val="18"/>
        </w:rPr>
        <w:t>拥有我校研究生学籍的同学可以凭学号及登录密码登录《研究生</w:t>
      </w:r>
      <w:r w:rsidR="00213CFB">
        <w:rPr>
          <w:rFonts w:eastAsia="仿宋_GB2312" w:hint="eastAsia"/>
          <w:sz w:val="18"/>
        </w:rPr>
        <w:t>综合</w:t>
      </w:r>
      <w:r>
        <w:rPr>
          <w:rFonts w:eastAsia="仿宋_GB2312" w:hint="eastAsia"/>
          <w:sz w:val="18"/>
        </w:rPr>
        <w:t>教务系统》，具体方式为：在浏览器中输入北京交通大学研究生院主页网址：</w:t>
      </w:r>
      <w:hyperlink r:id="rId7" w:history="1">
        <w:r w:rsidRPr="001A1660">
          <w:rPr>
            <w:rStyle w:val="a4"/>
            <w:rFonts w:eastAsia="仿宋_GB2312" w:hint="eastAsia"/>
            <w:sz w:val="18"/>
          </w:rPr>
          <w:t>http://gs.bjtu.edu.cn</w:t>
        </w:r>
      </w:hyperlink>
      <w:r>
        <w:rPr>
          <w:rFonts w:eastAsia="仿宋_GB2312" w:hint="eastAsia"/>
          <w:sz w:val="18"/>
        </w:rPr>
        <w:t>打开研究生院主页，点击页面右侧的“研究生综合教务”链接打开《研究生</w:t>
      </w:r>
      <w:r w:rsidR="00213CFB">
        <w:rPr>
          <w:rFonts w:eastAsia="仿宋_GB2312" w:hint="eastAsia"/>
          <w:sz w:val="18"/>
        </w:rPr>
        <w:t>综合</w:t>
      </w:r>
      <w:r>
        <w:rPr>
          <w:rFonts w:eastAsia="仿宋_GB2312" w:hint="eastAsia"/>
          <w:sz w:val="18"/>
        </w:rPr>
        <w:t>教务系统》登录页面，输入账号、密码即可登录系统。</w:t>
      </w:r>
    </w:p>
    <w:p w:rsidR="00301DD6" w:rsidRPr="00301DD6" w:rsidRDefault="00301DD6" w:rsidP="00301DD6">
      <w:pPr>
        <w:spacing w:line="300" w:lineRule="exact"/>
        <w:ind w:firstLineChars="200" w:firstLine="361"/>
        <w:rPr>
          <w:rFonts w:eastAsia="仿宋_GB2312"/>
          <w:b/>
          <w:sz w:val="18"/>
        </w:rPr>
      </w:pPr>
      <w:r w:rsidRPr="00301DD6">
        <w:rPr>
          <w:rFonts w:eastAsia="仿宋_GB2312" w:hint="eastAsia"/>
          <w:b/>
          <w:sz w:val="18"/>
        </w:rPr>
        <w:t>研究生登录《研究生</w:t>
      </w:r>
      <w:r w:rsidR="00213CFB">
        <w:rPr>
          <w:rFonts w:eastAsia="仿宋_GB2312" w:hint="eastAsia"/>
          <w:b/>
          <w:sz w:val="18"/>
        </w:rPr>
        <w:t>综合</w:t>
      </w:r>
      <w:r w:rsidRPr="00301DD6">
        <w:rPr>
          <w:rFonts w:eastAsia="仿宋_GB2312" w:hint="eastAsia"/>
          <w:b/>
          <w:sz w:val="18"/>
        </w:rPr>
        <w:t>教务系统》的登录账号为学号，初始密码为身份证后</w:t>
      </w:r>
      <w:r w:rsidRPr="00301DD6">
        <w:rPr>
          <w:rFonts w:eastAsia="仿宋_GB2312" w:hint="eastAsia"/>
          <w:b/>
          <w:sz w:val="18"/>
        </w:rPr>
        <w:t>6</w:t>
      </w:r>
      <w:r w:rsidRPr="00301DD6">
        <w:rPr>
          <w:rFonts w:eastAsia="仿宋_GB2312" w:hint="eastAsia"/>
          <w:b/>
          <w:sz w:val="18"/>
        </w:rPr>
        <w:t>位。</w:t>
      </w:r>
    </w:p>
    <w:p w:rsidR="001965BC" w:rsidRPr="006B5DE8" w:rsidRDefault="001965BC" w:rsidP="001965BC">
      <w:pPr>
        <w:spacing w:line="300" w:lineRule="exact"/>
        <w:ind w:firstLineChars="200" w:firstLine="360"/>
        <w:rPr>
          <w:rFonts w:eastAsia="仿宋_GB2312"/>
          <w:sz w:val="18"/>
        </w:rPr>
      </w:pPr>
      <w:r w:rsidRPr="006B5DE8">
        <w:rPr>
          <w:rFonts w:eastAsia="仿宋_GB2312" w:hint="eastAsia"/>
          <w:sz w:val="18"/>
        </w:rPr>
        <w:t>登录《研究生</w:t>
      </w:r>
      <w:r w:rsidR="00213CFB">
        <w:rPr>
          <w:rFonts w:eastAsia="仿宋_GB2312" w:hint="eastAsia"/>
          <w:sz w:val="18"/>
        </w:rPr>
        <w:t>综合</w:t>
      </w:r>
      <w:r w:rsidRPr="006B5DE8">
        <w:rPr>
          <w:rFonts w:eastAsia="仿宋_GB2312" w:hint="eastAsia"/>
          <w:sz w:val="18"/>
        </w:rPr>
        <w:t>教务系统》后，首先看到的是“公告通知”栏目的“公告通知列表”页面。</w:t>
      </w:r>
    </w:p>
    <w:p w:rsidR="001965BC" w:rsidRPr="006B5DE8" w:rsidRDefault="001965BC" w:rsidP="001965BC">
      <w:pPr>
        <w:spacing w:line="300" w:lineRule="exact"/>
        <w:ind w:firstLineChars="200" w:firstLine="360"/>
        <w:rPr>
          <w:rFonts w:eastAsia="仿宋_GB2312"/>
          <w:sz w:val="18"/>
        </w:rPr>
      </w:pPr>
      <w:r w:rsidRPr="006B5DE8">
        <w:rPr>
          <w:rFonts w:eastAsia="仿宋_GB2312" w:hint="eastAsia"/>
          <w:sz w:val="18"/>
        </w:rPr>
        <w:t>在页面右上角有一个按钮显示“某某你好”，点击该按钮可以看到“密码管理”、“返回”、“退出”三个选择。选“密码管理”可以修改登录密码，选“返回”回到系统欢迎界面，选“退出”则退出系统。</w:t>
      </w:r>
    </w:p>
    <w:p w:rsidR="001965BC" w:rsidRPr="006B5DE8" w:rsidRDefault="001965BC" w:rsidP="001965BC">
      <w:pPr>
        <w:spacing w:line="300" w:lineRule="exact"/>
        <w:ind w:firstLineChars="200" w:firstLine="360"/>
        <w:rPr>
          <w:rFonts w:eastAsia="仿宋_GB2312"/>
          <w:sz w:val="18"/>
        </w:rPr>
      </w:pPr>
      <w:r w:rsidRPr="006B5DE8">
        <w:rPr>
          <w:rFonts w:eastAsia="仿宋_GB2312" w:hint="eastAsia"/>
          <w:sz w:val="18"/>
        </w:rPr>
        <w:t>在页面上方的功能栏可以看到“公告通知”、“</w:t>
      </w:r>
      <w:r>
        <w:rPr>
          <w:rFonts w:eastAsia="仿宋_GB2312" w:hint="eastAsia"/>
          <w:sz w:val="18"/>
        </w:rPr>
        <w:t>学生学籍</w:t>
      </w:r>
      <w:r w:rsidRPr="006B5DE8">
        <w:rPr>
          <w:rFonts w:eastAsia="仿宋_GB2312" w:hint="eastAsia"/>
          <w:sz w:val="18"/>
        </w:rPr>
        <w:t>”、“</w:t>
      </w:r>
      <w:r>
        <w:rPr>
          <w:rFonts w:eastAsia="仿宋_GB2312" w:hint="eastAsia"/>
          <w:sz w:val="18"/>
        </w:rPr>
        <w:t>培养过程</w:t>
      </w:r>
      <w:r w:rsidRPr="006B5DE8">
        <w:rPr>
          <w:rFonts w:eastAsia="仿宋_GB2312" w:hint="eastAsia"/>
          <w:sz w:val="18"/>
        </w:rPr>
        <w:t>”、“</w:t>
      </w:r>
      <w:r>
        <w:rPr>
          <w:rFonts w:eastAsia="仿宋_GB2312" w:hint="eastAsia"/>
          <w:sz w:val="18"/>
        </w:rPr>
        <w:t>教学环节</w:t>
      </w:r>
      <w:r w:rsidRPr="006B5DE8">
        <w:rPr>
          <w:rFonts w:eastAsia="仿宋_GB2312" w:hint="eastAsia"/>
          <w:sz w:val="18"/>
        </w:rPr>
        <w:t>”、“</w:t>
      </w:r>
      <w:r>
        <w:rPr>
          <w:rFonts w:eastAsia="仿宋_GB2312" w:hint="eastAsia"/>
          <w:sz w:val="18"/>
        </w:rPr>
        <w:t>论文匿名送审</w:t>
      </w:r>
      <w:r w:rsidRPr="006B5DE8">
        <w:rPr>
          <w:rFonts w:eastAsia="仿宋_GB2312" w:hint="eastAsia"/>
          <w:sz w:val="18"/>
        </w:rPr>
        <w:t>”、“</w:t>
      </w:r>
      <w:r>
        <w:rPr>
          <w:rFonts w:eastAsia="仿宋_GB2312" w:hint="eastAsia"/>
          <w:sz w:val="18"/>
        </w:rPr>
        <w:t>毕业资格审查</w:t>
      </w:r>
      <w:r w:rsidRPr="006B5DE8">
        <w:rPr>
          <w:rFonts w:eastAsia="仿宋_GB2312" w:hint="eastAsia"/>
          <w:sz w:val="18"/>
        </w:rPr>
        <w:t>”、“</w:t>
      </w:r>
      <w:r>
        <w:rPr>
          <w:rFonts w:eastAsia="仿宋_GB2312" w:hint="eastAsia"/>
          <w:sz w:val="18"/>
        </w:rPr>
        <w:t>高水平论文奖励</w:t>
      </w:r>
      <w:r w:rsidRPr="006B5DE8">
        <w:rPr>
          <w:rFonts w:eastAsia="仿宋_GB2312" w:hint="eastAsia"/>
          <w:sz w:val="18"/>
        </w:rPr>
        <w:t>”和“</w:t>
      </w:r>
      <w:r>
        <w:rPr>
          <w:rFonts w:eastAsia="仿宋_GB2312" w:hint="eastAsia"/>
          <w:sz w:val="18"/>
        </w:rPr>
        <w:t>系统帮助</w:t>
      </w:r>
      <w:r w:rsidRPr="006B5DE8">
        <w:rPr>
          <w:rFonts w:eastAsia="仿宋_GB2312" w:hint="eastAsia"/>
          <w:sz w:val="18"/>
        </w:rPr>
        <w:t>”几个功能模块。</w:t>
      </w:r>
    </w:p>
    <w:p w:rsidR="001965BC" w:rsidRPr="006B5DE8" w:rsidRDefault="001965BC" w:rsidP="001965BC">
      <w:pPr>
        <w:spacing w:line="300" w:lineRule="exact"/>
        <w:ind w:firstLineChars="200" w:firstLine="360"/>
        <w:rPr>
          <w:rFonts w:eastAsia="仿宋_GB2312"/>
          <w:sz w:val="18"/>
        </w:rPr>
      </w:pPr>
      <w:r w:rsidRPr="006B5DE8">
        <w:rPr>
          <w:rFonts w:eastAsia="仿宋_GB2312" w:hint="eastAsia"/>
          <w:sz w:val="18"/>
        </w:rPr>
        <w:t>“公告通知”模块：研究生院、学院研究生科发布研究生教学管理相关通知</w:t>
      </w:r>
      <w:r w:rsidR="00213CFB">
        <w:rPr>
          <w:rFonts w:eastAsia="仿宋_GB2312" w:hint="eastAsia"/>
          <w:sz w:val="18"/>
        </w:rPr>
        <w:t>和</w:t>
      </w:r>
      <w:r w:rsidRPr="006B5DE8">
        <w:rPr>
          <w:rFonts w:eastAsia="仿宋_GB2312" w:hint="eastAsia"/>
          <w:sz w:val="18"/>
        </w:rPr>
        <w:t>公告的地方，学生可以在此查看研究生开课安排的通知、选课安排的通知、考试安排的通知等，也可以在此查看《研究生</w:t>
      </w:r>
      <w:r w:rsidR="00213CFB">
        <w:rPr>
          <w:rFonts w:eastAsia="仿宋_GB2312" w:hint="eastAsia"/>
          <w:sz w:val="18"/>
        </w:rPr>
        <w:t>综合</w:t>
      </w:r>
      <w:r w:rsidRPr="006B5DE8">
        <w:rPr>
          <w:rFonts w:eastAsia="仿宋_GB2312" w:hint="eastAsia"/>
          <w:sz w:val="18"/>
        </w:rPr>
        <w:t>教务系统》使用说明、“研究生个人培养计划”编制说明、指南等。</w:t>
      </w:r>
    </w:p>
    <w:p w:rsidR="001965BC" w:rsidRPr="006B5DE8" w:rsidRDefault="001965BC" w:rsidP="001965BC">
      <w:pPr>
        <w:spacing w:line="300" w:lineRule="exact"/>
        <w:ind w:firstLineChars="200" w:firstLine="360"/>
        <w:rPr>
          <w:rFonts w:eastAsia="仿宋_GB2312"/>
          <w:sz w:val="18"/>
        </w:rPr>
      </w:pPr>
      <w:r w:rsidRPr="006B5DE8">
        <w:rPr>
          <w:rFonts w:eastAsia="仿宋_GB2312" w:hint="eastAsia"/>
          <w:sz w:val="18"/>
        </w:rPr>
        <w:lastRenderedPageBreak/>
        <w:t>“学生学籍”模块：学生在此可以看到本人的学籍信息，并可以修改个人的宿舍信息、电子邮箱信息。如发现学籍信息有误，应及时与学院研究生科或研究生院培养办联系修改。</w:t>
      </w:r>
    </w:p>
    <w:p w:rsidR="001965BC" w:rsidRPr="006B5DE8" w:rsidRDefault="001965BC" w:rsidP="001965BC">
      <w:pPr>
        <w:spacing w:line="300" w:lineRule="exact"/>
        <w:ind w:firstLineChars="200" w:firstLine="360"/>
        <w:rPr>
          <w:rFonts w:eastAsia="仿宋_GB2312"/>
          <w:sz w:val="18"/>
        </w:rPr>
      </w:pPr>
      <w:r w:rsidRPr="006B5DE8">
        <w:rPr>
          <w:rFonts w:eastAsia="仿宋_GB2312" w:hint="eastAsia"/>
          <w:sz w:val="18"/>
        </w:rPr>
        <w:t>“</w:t>
      </w:r>
      <w:r w:rsidR="00DC519D">
        <w:rPr>
          <w:rFonts w:eastAsia="仿宋_GB2312" w:hint="eastAsia"/>
          <w:sz w:val="18"/>
        </w:rPr>
        <w:t>培养过程</w:t>
      </w:r>
      <w:r w:rsidRPr="006B5DE8">
        <w:rPr>
          <w:rFonts w:eastAsia="仿宋_GB2312" w:hint="eastAsia"/>
          <w:sz w:val="18"/>
        </w:rPr>
        <w:t>”模块：在该模块学生可以查询本人使用的培养方案的具体内容，编辑、修改、查看个人培养计划，编辑、修改个人培养计划中的课程列表</w:t>
      </w:r>
      <w:r w:rsidR="00DC519D">
        <w:rPr>
          <w:rFonts w:eastAsia="仿宋_GB2312" w:hint="eastAsia"/>
          <w:sz w:val="18"/>
        </w:rPr>
        <w:t>，打印个人培养计划</w:t>
      </w:r>
      <w:r w:rsidRPr="006B5DE8">
        <w:rPr>
          <w:rFonts w:eastAsia="仿宋_GB2312" w:hint="eastAsia"/>
          <w:sz w:val="18"/>
        </w:rPr>
        <w:t>。</w:t>
      </w:r>
      <w:r w:rsidR="00DC519D">
        <w:rPr>
          <w:rFonts w:eastAsia="仿宋_GB2312" w:hint="eastAsia"/>
          <w:sz w:val="18"/>
        </w:rPr>
        <w:t>还可以查看全校开设的研究生课程的相关信息。</w:t>
      </w:r>
    </w:p>
    <w:p w:rsidR="001965BC" w:rsidRPr="006B5DE8" w:rsidRDefault="001965BC" w:rsidP="001965BC">
      <w:pPr>
        <w:spacing w:line="300" w:lineRule="exact"/>
        <w:ind w:firstLineChars="200" w:firstLine="360"/>
        <w:rPr>
          <w:rFonts w:eastAsia="仿宋_GB2312"/>
          <w:sz w:val="18"/>
        </w:rPr>
      </w:pPr>
      <w:r w:rsidRPr="006B5DE8">
        <w:rPr>
          <w:rFonts w:eastAsia="仿宋_GB2312" w:hint="eastAsia"/>
          <w:sz w:val="18"/>
        </w:rPr>
        <w:t>“</w:t>
      </w:r>
      <w:r w:rsidR="00DC519D">
        <w:rPr>
          <w:rFonts w:eastAsia="仿宋_GB2312" w:hint="eastAsia"/>
          <w:sz w:val="18"/>
        </w:rPr>
        <w:t>教学环节</w:t>
      </w:r>
      <w:r w:rsidRPr="006B5DE8">
        <w:rPr>
          <w:rFonts w:eastAsia="仿宋_GB2312" w:hint="eastAsia"/>
          <w:sz w:val="18"/>
        </w:rPr>
        <w:t>”模块：学生可以在此查询当前学期开课信息；在选课与退补选阶段可以</w:t>
      </w:r>
      <w:r w:rsidR="00DC519D">
        <w:rPr>
          <w:rFonts w:eastAsia="仿宋_GB2312" w:hint="eastAsia"/>
          <w:sz w:val="18"/>
        </w:rPr>
        <w:t>进行</w:t>
      </w:r>
      <w:r w:rsidRPr="006B5DE8">
        <w:rPr>
          <w:rFonts w:eastAsia="仿宋_GB2312" w:hint="eastAsia"/>
          <w:sz w:val="18"/>
        </w:rPr>
        <w:t>选课</w:t>
      </w:r>
      <w:proofErr w:type="gramStart"/>
      <w:r w:rsidRPr="006B5DE8">
        <w:rPr>
          <w:rFonts w:eastAsia="仿宋_GB2312" w:hint="eastAsia"/>
          <w:sz w:val="18"/>
        </w:rPr>
        <w:t>与退课操作</w:t>
      </w:r>
      <w:proofErr w:type="gramEnd"/>
      <w:r w:rsidRPr="006B5DE8">
        <w:rPr>
          <w:rFonts w:eastAsia="仿宋_GB2312" w:hint="eastAsia"/>
          <w:sz w:val="18"/>
        </w:rPr>
        <w:t>；可以查看本人本学期的课程表；在退补选阶段可以查看停开课程信息，以及时调整选课计划。</w:t>
      </w:r>
      <w:r w:rsidR="00DC519D">
        <w:rPr>
          <w:rFonts w:eastAsia="仿宋_GB2312" w:hint="eastAsia"/>
          <w:sz w:val="18"/>
        </w:rPr>
        <w:t>在该</w:t>
      </w:r>
      <w:r w:rsidRPr="006B5DE8">
        <w:rPr>
          <w:rFonts w:eastAsia="仿宋_GB2312" w:hint="eastAsia"/>
          <w:sz w:val="18"/>
        </w:rPr>
        <w:t>模块学生</w:t>
      </w:r>
      <w:r w:rsidR="00DC519D">
        <w:rPr>
          <w:rFonts w:eastAsia="仿宋_GB2312" w:hint="eastAsia"/>
          <w:sz w:val="18"/>
        </w:rPr>
        <w:t>还可以</w:t>
      </w:r>
      <w:r w:rsidRPr="006B5DE8">
        <w:rPr>
          <w:rFonts w:eastAsia="仿宋_GB2312" w:hint="eastAsia"/>
          <w:sz w:val="18"/>
        </w:rPr>
        <w:t>查看本人所修课程的成绩。点击“查看本学期成绩”，可以查看本人本学期所选课程的成绩；点击“查看历史成绩”，可以查看上个学期以前所修课程的成绩。</w:t>
      </w:r>
    </w:p>
    <w:p w:rsidR="001965BC" w:rsidRPr="006B5DE8" w:rsidRDefault="001965BC" w:rsidP="001965BC">
      <w:pPr>
        <w:spacing w:line="300" w:lineRule="exact"/>
        <w:ind w:firstLineChars="200" w:firstLine="360"/>
        <w:rPr>
          <w:rFonts w:eastAsia="仿宋_GB2312"/>
          <w:sz w:val="18"/>
        </w:rPr>
      </w:pPr>
      <w:r w:rsidRPr="006B5DE8">
        <w:rPr>
          <w:rFonts w:eastAsia="仿宋_GB2312" w:hint="eastAsia"/>
          <w:sz w:val="18"/>
        </w:rPr>
        <w:t>“论文匿名送审”模块：该模块链接到</w:t>
      </w:r>
      <w:r w:rsidR="00DC519D">
        <w:rPr>
          <w:rFonts w:eastAsia="仿宋_GB2312" w:hint="eastAsia"/>
          <w:sz w:val="18"/>
        </w:rPr>
        <w:t>学位办</w:t>
      </w:r>
      <w:r w:rsidRPr="006B5DE8">
        <w:rPr>
          <w:rFonts w:eastAsia="仿宋_GB2312" w:hint="eastAsia"/>
          <w:sz w:val="18"/>
        </w:rPr>
        <w:t>“论文匿名送审系统”。</w:t>
      </w:r>
    </w:p>
    <w:p w:rsidR="001965BC" w:rsidRDefault="001965BC" w:rsidP="001965BC">
      <w:pPr>
        <w:spacing w:line="300" w:lineRule="exact"/>
        <w:ind w:firstLineChars="200" w:firstLine="360"/>
        <w:rPr>
          <w:rFonts w:eastAsia="仿宋_GB2312"/>
          <w:sz w:val="18"/>
        </w:rPr>
      </w:pPr>
      <w:r w:rsidRPr="006B5DE8">
        <w:rPr>
          <w:rFonts w:eastAsia="仿宋_GB2312" w:hint="eastAsia"/>
          <w:sz w:val="18"/>
        </w:rPr>
        <w:t>“毕业资格审查”模块：学生在此可以查看“毕业资格审查”的结果</w:t>
      </w:r>
      <w:r w:rsidR="00DC519D">
        <w:rPr>
          <w:rFonts w:eastAsia="仿宋_GB2312" w:hint="eastAsia"/>
          <w:sz w:val="18"/>
        </w:rPr>
        <w:t>，可以知道本人目前已经取得的学分情况</w:t>
      </w:r>
      <w:r w:rsidRPr="006B5DE8">
        <w:rPr>
          <w:rFonts w:eastAsia="仿宋_GB2312" w:hint="eastAsia"/>
          <w:sz w:val="18"/>
        </w:rPr>
        <w:t>。</w:t>
      </w:r>
    </w:p>
    <w:p w:rsidR="00D712E5" w:rsidRPr="00D712E5" w:rsidRDefault="00D712E5" w:rsidP="001965BC">
      <w:pPr>
        <w:spacing w:line="300" w:lineRule="exact"/>
        <w:ind w:firstLineChars="200" w:firstLine="360"/>
        <w:rPr>
          <w:rFonts w:eastAsia="仿宋_GB2312"/>
          <w:sz w:val="18"/>
        </w:rPr>
      </w:pPr>
      <w:r>
        <w:rPr>
          <w:rFonts w:eastAsia="仿宋_GB2312" w:hint="eastAsia"/>
          <w:sz w:val="18"/>
        </w:rPr>
        <w:t>更详细的使用说明，请登录《研究生综合教务系统》后，点击</w:t>
      </w:r>
      <w:r w:rsidR="00470A9C">
        <w:rPr>
          <w:rFonts w:eastAsia="仿宋_GB2312" w:hint="eastAsia"/>
          <w:sz w:val="18"/>
        </w:rPr>
        <w:t>“系统帮助”查看“</w:t>
      </w:r>
      <w:r w:rsidR="00470A9C" w:rsidRPr="00470A9C">
        <w:rPr>
          <w:rFonts w:eastAsia="仿宋_GB2312" w:hint="eastAsia"/>
          <w:b/>
          <w:sz w:val="18"/>
        </w:rPr>
        <w:t>研究生综合教务系统使用说明</w:t>
      </w:r>
      <w:r w:rsidR="00470A9C">
        <w:rPr>
          <w:rFonts w:eastAsia="仿宋_GB2312" w:hint="eastAsia"/>
          <w:sz w:val="18"/>
        </w:rPr>
        <w:t>”。</w:t>
      </w:r>
    </w:p>
    <w:p w:rsidR="00C07037" w:rsidRPr="001965BC" w:rsidRDefault="00C07037"/>
    <w:sectPr w:rsidR="00C07037" w:rsidRPr="001965BC" w:rsidSect="00A57398">
      <w:headerReference w:type="even" r:id="rId8"/>
      <w:pgSz w:w="7938" w:h="11510"/>
      <w:pgMar w:top="1134" w:right="851" w:bottom="1134" w:left="851" w:header="794" w:footer="794" w:gutter="0"/>
      <w:pgNumType w:fmt="numberInDash"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8BC" w:rsidRDefault="008A48BC">
      <w:r>
        <w:separator/>
      </w:r>
    </w:p>
  </w:endnote>
  <w:endnote w:type="continuationSeparator" w:id="0">
    <w:p w:rsidR="008A48BC" w:rsidRDefault="008A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8BC" w:rsidRDefault="008A48BC">
      <w:r>
        <w:separator/>
      </w:r>
    </w:p>
  </w:footnote>
  <w:footnote w:type="continuationSeparator" w:id="0">
    <w:p w:rsidR="008A48BC" w:rsidRDefault="008A4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6D6" w:rsidRPr="00AF20E0" w:rsidRDefault="00DC519D" w:rsidP="00EF7454">
    <w:pPr>
      <w:pStyle w:val="a3"/>
      <w:jc w:val="both"/>
      <w:rPr>
        <w:rFonts w:ascii="华文行楷" w:eastAsia="华文行楷"/>
        <w:b/>
      </w:rPr>
    </w:pPr>
    <w:r>
      <w:rPr>
        <w:rFonts w:ascii="华文行楷" w:eastAsia="华文行楷" w:hint="eastAsia"/>
        <w:b/>
      </w:rPr>
      <w:t>第十七章</w:t>
    </w:r>
    <w:r>
      <w:rPr>
        <w:rFonts w:ascii="华文行楷" w:eastAsia="华文行楷"/>
        <w:b/>
      </w:rPr>
      <w:t xml:space="preserve"> </w:t>
    </w:r>
    <w:r>
      <w:rPr>
        <w:rFonts w:ascii="华文行楷" w:eastAsia="华文行楷" w:hint="eastAsia"/>
        <w:b/>
      </w:rPr>
      <w:t>各学院部门联系方式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5BC"/>
    <w:rsid w:val="00084E20"/>
    <w:rsid w:val="000E40E9"/>
    <w:rsid w:val="001965BC"/>
    <w:rsid w:val="00213CFB"/>
    <w:rsid w:val="00301DD6"/>
    <w:rsid w:val="00470A9C"/>
    <w:rsid w:val="005719F0"/>
    <w:rsid w:val="008A48BC"/>
    <w:rsid w:val="008C01A2"/>
    <w:rsid w:val="00C07037"/>
    <w:rsid w:val="00D712E5"/>
    <w:rsid w:val="00DC519D"/>
    <w:rsid w:val="00E25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5B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965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65BC"/>
    <w:rPr>
      <w:rFonts w:ascii="Calibri" w:hAnsi="Calibri"/>
      <w:kern w:val="2"/>
      <w:sz w:val="18"/>
      <w:szCs w:val="18"/>
    </w:rPr>
  </w:style>
  <w:style w:type="character" w:styleId="a4">
    <w:name w:val="Hyperlink"/>
    <w:basedOn w:val="a0"/>
    <w:rsid w:val="001965BC"/>
    <w:rPr>
      <w:color w:val="0563C1" w:themeColor="hyperlink"/>
      <w:u w:val="single"/>
    </w:rPr>
  </w:style>
  <w:style w:type="paragraph" w:styleId="a5">
    <w:name w:val="footer"/>
    <w:basedOn w:val="a"/>
    <w:link w:val="Char0"/>
    <w:rsid w:val="00D712E5"/>
    <w:pPr>
      <w:tabs>
        <w:tab w:val="center" w:pos="4153"/>
        <w:tab w:val="right" w:pos="8306"/>
      </w:tabs>
      <w:snapToGrid w:val="0"/>
      <w:jc w:val="left"/>
    </w:pPr>
    <w:rPr>
      <w:sz w:val="18"/>
      <w:szCs w:val="18"/>
    </w:rPr>
  </w:style>
  <w:style w:type="character" w:customStyle="1" w:styleId="Char0">
    <w:name w:val="页脚 Char"/>
    <w:basedOn w:val="a0"/>
    <w:link w:val="a5"/>
    <w:rsid w:val="00D712E5"/>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5B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965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65BC"/>
    <w:rPr>
      <w:rFonts w:ascii="Calibri" w:hAnsi="Calibri"/>
      <w:kern w:val="2"/>
      <w:sz w:val="18"/>
      <w:szCs w:val="18"/>
    </w:rPr>
  </w:style>
  <w:style w:type="character" w:styleId="a4">
    <w:name w:val="Hyperlink"/>
    <w:basedOn w:val="a0"/>
    <w:rsid w:val="001965BC"/>
    <w:rPr>
      <w:color w:val="0563C1" w:themeColor="hyperlink"/>
      <w:u w:val="single"/>
    </w:rPr>
  </w:style>
  <w:style w:type="paragraph" w:styleId="a5">
    <w:name w:val="footer"/>
    <w:basedOn w:val="a"/>
    <w:link w:val="Char0"/>
    <w:rsid w:val="00D712E5"/>
    <w:pPr>
      <w:tabs>
        <w:tab w:val="center" w:pos="4153"/>
        <w:tab w:val="right" w:pos="8306"/>
      </w:tabs>
      <w:snapToGrid w:val="0"/>
      <w:jc w:val="left"/>
    </w:pPr>
    <w:rPr>
      <w:sz w:val="18"/>
      <w:szCs w:val="18"/>
    </w:rPr>
  </w:style>
  <w:style w:type="character" w:customStyle="1" w:styleId="Char0">
    <w:name w:val="页脚 Char"/>
    <w:basedOn w:val="a0"/>
    <w:link w:val="a5"/>
    <w:rsid w:val="00D712E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s.bjt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200</Words>
  <Characters>1140</Characters>
  <Application>Microsoft Office Word</Application>
  <DocSecurity>0</DocSecurity>
  <Lines>9</Lines>
  <Paragraphs>2</Paragraphs>
  <ScaleCrop>false</ScaleCrop>
  <Company>yjsy</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zpj</dc:creator>
  <cp:lastModifiedBy>zpj</cp:lastModifiedBy>
  <cp:revision>4</cp:revision>
  <dcterms:created xsi:type="dcterms:W3CDTF">2015-06-26T02:57:00Z</dcterms:created>
  <dcterms:modified xsi:type="dcterms:W3CDTF">2015-07-23T02:48:00Z</dcterms:modified>
</cp:coreProperties>
</file>