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华文中宋" w:hAnsi="华文中宋" w:eastAsia="华文中宋" w:cs="华文中宋"/>
          <w:b/>
          <w:bCs/>
          <w:sz w:val="36"/>
          <w:szCs w:val="36"/>
          <w:lang w:val="en-US"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华文中宋" w:hAnsi="华文中宋" w:eastAsia="华文中宋" w:cs="华文中宋"/>
          <w:b/>
          <w:bCs/>
          <w:sz w:val="36"/>
          <w:szCs w:val="36"/>
          <w:lang w:val="en-US"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华文中宋" w:hAnsi="华文中宋" w:eastAsia="华文中宋" w:cs="华文中宋"/>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960" w:lineRule="exact"/>
        <w:ind w:left="0" w:leftChars="0" w:right="0" w:rightChars="0" w:firstLine="0" w:firstLineChars="0"/>
        <w:jc w:val="center"/>
        <w:textAlignment w:val="auto"/>
        <w:outlineLvl w:val="9"/>
        <w:rPr>
          <w:rFonts w:hint="eastAsia"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北京交通大学教育基金会企事业单位及个人捐助</w:t>
      </w:r>
    </w:p>
    <w:p>
      <w:pPr>
        <w:keepNext w:val="0"/>
        <w:keepLines w:val="0"/>
        <w:pageBreakBefore w:val="0"/>
        <w:widowControl w:val="0"/>
        <w:kinsoku/>
        <w:wordWrap/>
        <w:overflowPunct/>
        <w:topLinePunct w:val="0"/>
        <w:autoSpaceDE/>
        <w:autoSpaceDN/>
        <w:bidi w:val="0"/>
        <w:adjustRightInd/>
        <w:snapToGrid/>
        <w:spacing w:line="960" w:lineRule="exact"/>
        <w:ind w:left="0" w:leftChars="0" w:right="0" w:rightChars="0" w:firstLine="0" w:firstLineChars="0"/>
        <w:jc w:val="center"/>
        <w:textAlignment w:val="auto"/>
        <w:outlineLvl w:val="9"/>
        <w:rPr>
          <w:rFonts w:hint="eastAsia"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奖助学金项目评选条件、管理办法摘要</w:t>
      </w:r>
    </w:p>
    <w:p>
      <w:pPr>
        <w:keepNext w:val="0"/>
        <w:keepLines w:val="0"/>
        <w:pageBreakBefore w:val="0"/>
        <w:widowControl w:val="0"/>
        <w:kinsoku/>
        <w:wordWrap/>
        <w:overflowPunct/>
        <w:topLinePunct w:val="0"/>
        <w:autoSpaceDE/>
        <w:autoSpaceDN/>
        <w:bidi w:val="0"/>
        <w:adjustRightInd/>
        <w:snapToGrid/>
        <w:spacing w:line="960" w:lineRule="exact"/>
        <w:ind w:left="0" w:leftChars="0" w:right="0" w:rightChars="0" w:firstLine="0" w:firstLineChars="0"/>
        <w:jc w:val="center"/>
        <w:textAlignment w:val="auto"/>
        <w:outlineLvl w:val="9"/>
        <w:rPr>
          <w:rFonts w:hint="eastAsia" w:ascii="华文中宋" w:hAnsi="华文中宋" w:eastAsia="华文中宋" w:cs="华文中宋"/>
          <w:b/>
          <w:bCs/>
          <w:sz w:val="36"/>
          <w:szCs w:val="36"/>
          <w:lang w:val="en-US"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华文中宋" w:hAnsi="华文中宋" w:eastAsia="华文中宋" w:cs="华文中宋"/>
          <w:b/>
          <w:bCs/>
          <w:sz w:val="36"/>
          <w:szCs w:val="36"/>
          <w:lang w:val="en-US"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华文中宋" w:hAnsi="华文中宋" w:eastAsia="华文中宋" w:cs="华文中宋"/>
          <w:b/>
          <w:bCs/>
          <w:sz w:val="36"/>
          <w:szCs w:val="36"/>
          <w:lang w:val="en-US"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华文中宋" w:hAnsi="华文中宋" w:eastAsia="华文中宋" w:cs="华文中宋"/>
          <w:b/>
          <w:bCs/>
          <w:sz w:val="36"/>
          <w:szCs w:val="36"/>
          <w:lang w:val="en-US"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华文中宋" w:hAnsi="华文中宋" w:eastAsia="华文中宋" w:cs="华文中宋"/>
          <w:b/>
          <w:bCs/>
          <w:sz w:val="36"/>
          <w:szCs w:val="36"/>
          <w:lang w:val="en-US"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华文中宋" w:hAnsi="华文中宋" w:eastAsia="华文中宋" w:cs="华文中宋"/>
          <w:b/>
          <w:bCs/>
          <w:sz w:val="36"/>
          <w:szCs w:val="36"/>
          <w:lang w:val="en-US"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华文中宋" w:hAnsi="华文中宋" w:eastAsia="华文中宋" w:cs="华文中宋"/>
          <w:b/>
          <w:bCs/>
          <w:sz w:val="36"/>
          <w:szCs w:val="36"/>
          <w:lang w:val="en-US"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华文中宋" w:hAnsi="华文中宋" w:eastAsia="华文中宋" w:cs="华文中宋"/>
          <w:b/>
          <w:bCs/>
          <w:sz w:val="36"/>
          <w:szCs w:val="36"/>
          <w:lang w:val="en-US"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华文中宋" w:hAnsi="华文中宋" w:eastAsia="华文中宋" w:cs="华文中宋"/>
          <w:b/>
          <w:bCs/>
          <w:sz w:val="36"/>
          <w:szCs w:val="36"/>
          <w:lang w:val="en-US"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华文中宋" w:hAnsi="华文中宋" w:eastAsia="华文中宋" w:cs="华文中宋"/>
          <w:b/>
          <w:bCs/>
          <w:sz w:val="36"/>
          <w:szCs w:val="36"/>
          <w:lang w:val="en-US"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华文中宋" w:hAnsi="华文中宋" w:eastAsia="华文中宋" w:cs="华文中宋"/>
          <w:b/>
          <w:bCs/>
          <w:sz w:val="36"/>
          <w:szCs w:val="36"/>
          <w:lang w:val="en-US"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华文中宋" w:hAnsi="华文中宋" w:eastAsia="华文中宋" w:cs="华文中宋"/>
          <w:b/>
          <w:bCs/>
          <w:sz w:val="36"/>
          <w:szCs w:val="36"/>
          <w:lang w:val="en-US"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华文中宋" w:hAnsi="华文中宋" w:eastAsia="华文中宋" w:cs="华文中宋"/>
          <w:b/>
          <w:bCs/>
          <w:sz w:val="36"/>
          <w:szCs w:val="36"/>
          <w:lang w:val="en-US"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华文中宋" w:hAnsi="华文中宋" w:eastAsia="华文中宋" w:cs="华文中宋"/>
          <w:b/>
          <w:bCs/>
          <w:sz w:val="36"/>
          <w:szCs w:val="36"/>
          <w:lang w:val="en-US"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华文中宋" w:hAnsi="华文中宋" w:eastAsia="华文中宋" w:cs="华文中宋"/>
          <w:b/>
          <w:bCs/>
          <w:sz w:val="36"/>
          <w:szCs w:val="36"/>
          <w:lang w:val="en-US"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华文中宋" w:hAnsi="华文中宋" w:eastAsia="华文中宋" w:cs="华文中宋"/>
          <w:b/>
          <w:bCs/>
          <w:sz w:val="30"/>
          <w:szCs w:val="30"/>
          <w:lang w:val="en-US" w:eastAsia="zh-CN"/>
        </w:rPr>
      </w:pPr>
      <w:r>
        <w:rPr>
          <w:rFonts w:hint="eastAsia" w:ascii="华文中宋" w:hAnsi="华文中宋" w:eastAsia="华文中宋" w:cs="华文中宋"/>
          <w:b/>
          <w:bCs/>
          <w:sz w:val="30"/>
          <w:szCs w:val="30"/>
          <w:lang w:val="en-US" w:eastAsia="zh-CN"/>
        </w:rPr>
        <w:t>北京交通大学教育基金会</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华文中宋" w:hAnsi="华文中宋" w:eastAsia="华文中宋" w:cs="华文中宋"/>
          <w:b/>
          <w:bCs/>
          <w:sz w:val="30"/>
          <w:szCs w:val="30"/>
          <w:lang w:val="en-US" w:eastAsia="zh-CN"/>
        </w:rPr>
      </w:pPr>
      <w:r>
        <w:rPr>
          <w:rFonts w:hint="eastAsia" w:ascii="华文中宋" w:hAnsi="华文中宋" w:eastAsia="华文中宋" w:cs="华文中宋"/>
          <w:b/>
          <w:bCs/>
          <w:sz w:val="30"/>
          <w:szCs w:val="30"/>
          <w:lang w:val="en-US" w:eastAsia="zh-CN"/>
        </w:rPr>
        <w:t>2019年9月</w:t>
      </w:r>
    </w:p>
    <w:p>
      <w:pPr>
        <w:pageBreakBefore w:val="0"/>
        <w:widowControl w:val="0"/>
        <w:tabs>
          <w:tab w:val="left" w:pos="228"/>
        </w:tabs>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华文中宋" w:hAnsi="华文中宋" w:eastAsia="华文中宋" w:cs="华文中宋"/>
          <w:b/>
          <w:bCs/>
          <w:sz w:val="36"/>
          <w:szCs w:val="36"/>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华文中宋" w:hAnsi="华文中宋" w:eastAsia="华文中宋" w:cs="华文中宋"/>
          <w:b/>
          <w:bCs/>
          <w:sz w:val="36"/>
          <w:szCs w:val="36"/>
          <w:lang w:val="en-US" w:eastAsia="zh-CN"/>
        </w:rPr>
        <w:br w:type="page"/>
      </w:r>
    </w:p>
    <w:p>
      <w:pPr>
        <w:pageBreakBefore w:val="0"/>
        <w:widowControl w:val="0"/>
        <w:tabs>
          <w:tab w:val="left" w:pos="228"/>
        </w:tabs>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华文中宋" w:hAnsi="华文中宋" w:eastAsia="华文中宋" w:cs="华文中宋"/>
          <w:b/>
          <w:bCs/>
          <w:sz w:val="36"/>
          <w:szCs w:val="36"/>
          <w:lang w:val="en-US" w:eastAsia="zh-CN"/>
        </w:rPr>
      </w:pPr>
    </w:p>
    <w:p>
      <w:pPr>
        <w:pageBreakBefore w:val="0"/>
        <w:widowControl w:val="0"/>
        <w:tabs>
          <w:tab w:val="left" w:pos="228"/>
        </w:tabs>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ab/>
      </w:r>
    </w:p>
    <w:p>
      <w:pPr>
        <w:pageBreakBefore w:val="0"/>
        <w:widowControl w:val="0"/>
        <w:tabs>
          <w:tab w:val="left" w:pos="228"/>
        </w:tabs>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br w:type="page"/>
      </w:r>
    </w:p>
    <w:p>
      <w:pPr>
        <w:pageBreakBefore w:val="0"/>
        <w:widowControl w:val="0"/>
        <w:tabs>
          <w:tab w:val="left" w:pos="228"/>
        </w:tabs>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华文中宋" w:hAnsi="华文中宋" w:eastAsia="华文中宋" w:cs="华文中宋"/>
          <w:b/>
          <w:bCs/>
          <w:sz w:val="36"/>
          <w:szCs w:val="36"/>
          <w:lang w:val="en-US" w:eastAsia="zh-CN"/>
        </w:rPr>
      </w:pPr>
    </w:p>
    <w:sdt>
      <w:sdtPr>
        <w:rPr>
          <w:rFonts w:ascii="宋体" w:hAnsi="宋体" w:eastAsia="宋体" w:cstheme="minorBidi"/>
          <w:b/>
          <w:bCs/>
          <w:kern w:val="2"/>
          <w:sz w:val="32"/>
          <w:szCs w:val="32"/>
          <w:lang w:val="en-US" w:eastAsia="zh-CN" w:bidi="ar-SA"/>
        </w:rPr>
        <w:id w:val="147477550"/>
        <w:docPartObj>
          <w:docPartGallery w:val="Table of Contents"/>
          <w:docPartUnique/>
        </w:docPartObj>
      </w:sdtPr>
      <w:sdtEndPr>
        <w:rPr>
          <w:rFonts w:hint="eastAsia" w:ascii="华文中宋" w:hAnsi="华文中宋" w:eastAsia="华文中宋" w:cs="华文中宋"/>
          <w:b/>
          <w:bCs/>
          <w:kern w:val="2"/>
          <w:sz w:val="21"/>
          <w:szCs w:val="36"/>
          <w:lang w:val="en-US" w:eastAsia="zh-CN" w:bidi="ar-SA"/>
        </w:rPr>
      </w:sdtEndPr>
      <w:sdtContent>
        <w:p>
          <w:pPr>
            <w:spacing w:before="0" w:beforeLines="0" w:after="0" w:afterLines="0" w:line="240" w:lineRule="auto"/>
            <w:ind w:left="0" w:leftChars="0" w:right="0" w:rightChars="0" w:firstLine="0" w:firstLineChars="0"/>
            <w:jc w:val="center"/>
            <w:rPr>
              <w:sz w:val="32"/>
              <w:szCs w:val="32"/>
            </w:rPr>
          </w:pPr>
          <w:r>
            <w:rPr>
              <w:rFonts w:ascii="宋体" w:hAnsi="宋体" w:eastAsia="宋体"/>
              <w:sz w:val="32"/>
              <w:szCs w:val="32"/>
            </w:rPr>
            <w:t>目</w:t>
          </w:r>
          <w:r>
            <w:rPr>
              <w:rFonts w:hint="eastAsia" w:ascii="宋体" w:hAnsi="宋体" w:eastAsia="宋体"/>
              <w:sz w:val="32"/>
              <w:szCs w:val="32"/>
              <w:lang w:val="en-US" w:eastAsia="zh-CN"/>
            </w:rPr>
            <w:t xml:space="preserve">  </w:t>
          </w:r>
          <w:r>
            <w:rPr>
              <w:rFonts w:ascii="宋体" w:hAnsi="宋体" w:eastAsia="宋体"/>
              <w:sz w:val="32"/>
              <w:szCs w:val="32"/>
            </w:rPr>
            <w:t>录</w:t>
          </w:r>
        </w:p>
        <w:p>
          <w:pPr>
            <w:pStyle w:val="7"/>
            <w:tabs>
              <w:tab w:val="right" w:leader="dot" w:pos="8306"/>
            </w:tabs>
          </w:pPr>
          <w:r>
            <w:rPr>
              <w:rFonts w:hint="eastAsia" w:ascii="华文中宋" w:hAnsi="华文中宋" w:eastAsia="华文中宋" w:cs="华文中宋"/>
              <w:b/>
              <w:bCs/>
              <w:sz w:val="36"/>
              <w:szCs w:val="36"/>
              <w:lang w:val="en-US" w:eastAsia="zh-CN"/>
            </w:rPr>
            <w:fldChar w:fldCharType="begin"/>
          </w:r>
          <w:r>
            <w:rPr>
              <w:rFonts w:hint="eastAsia" w:ascii="华文中宋" w:hAnsi="华文中宋" w:eastAsia="华文中宋" w:cs="华文中宋"/>
              <w:b/>
              <w:bCs/>
              <w:sz w:val="36"/>
              <w:szCs w:val="36"/>
              <w:lang w:val="en-US" w:eastAsia="zh-CN"/>
            </w:rPr>
            <w:instrText xml:space="preserve">TOC \o "1-3" \h \u </w:instrText>
          </w:r>
          <w:r>
            <w:rPr>
              <w:rFonts w:hint="eastAsia" w:ascii="华文中宋" w:hAnsi="华文中宋" w:eastAsia="华文中宋" w:cs="华文中宋"/>
              <w:b/>
              <w:bCs/>
              <w:sz w:val="36"/>
              <w:szCs w:val="36"/>
              <w:lang w:val="en-US" w:eastAsia="zh-CN"/>
            </w:rPr>
            <w:fldChar w:fldCharType="separate"/>
          </w: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_Toc3542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（一） 钱仲侯奖助学金</w:t>
          </w:r>
          <w:r>
            <w:tab/>
          </w:r>
          <w:r>
            <w:fldChar w:fldCharType="begin"/>
          </w:r>
          <w:r>
            <w:instrText xml:space="preserve"> PAGEREF _Toc3542 </w:instrText>
          </w:r>
          <w:r>
            <w:fldChar w:fldCharType="separate"/>
          </w:r>
          <w:r>
            <w:t>1</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_Toc2092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（二） 智瑾奖</w:t>
          </w:r>
          <w:r>
            <w:tab/>
          </w:r>
          <w:r>
            <w:fldChar w:fldCharType="begin"/>
          </w:r>
          <w:r>
            <w:instrText xml:space="preserve"> PAGEREF _Toc2092 </w:instrText>
          </w:r>
          <w:r>
            <w:fldChar w:fldCharType="separate"/>
          </w:r>
          <w:r>
            <w:t>4</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_Toc31929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（三） 北京公交人才基金</w:t>
          </w:r>
          <w:r>
            <w:tab/>
          </w:r>
          <w:r>
            <w:fldChar w:fldCharType="begin"/>
          </w:r>
          <w:r>
            <w:instrText xml:space="preserve"> PAGEREF _Toc31929 </w:instrText>
          </w:r>
          <w:r>
            <w:fldChar w:fldCharType="separate"/>
          </w:r>
          <w:r>
            <w:t>7</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_Toc12697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（四） 高富浪基金</w:t>
          </w:r>
          <w:r>
            <w:tab/>
          </w:r>
          <w:r>
            <w:fldChar w:fldCharType="begin"/>
          </w:r>
          <w:r>
            <w:instrText xml:space="preserve"> PAGEREF _Toc12697 </w:instrText>
          </w:r>
          <w:r>
            <w:fldChar w:fldCharType="separate"/>
          </w:r>
          <w:r>
            <w:t>10</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_Toc25553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（五） 宝钢教育奖</w:t>
          </w:r>
          <w:r>
            <w:tab/>
          </w:r>
          <w:r>
            <w:fldChar w:fldCharType="begin"/>
          </w:r>
          <w:r>
            <w:instrText xml:space="preserve"> PAGEREF _Toc25553 </w:instrText>
          </w:r>
          <w:r>
            <w:fldChar w:fldCharType="separate"/>
          </w:r>
          <w:r>
            <w:t>11</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_Toc332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（六） 新联铁教育基金</w:t>
          </w:r>
          <w:r>
            <w:tab/>
          </w:r>
          <w:r>
            <w:fldChar w:fldCharType="begin"/>
          </w:r>
          <w:r>
            <w:instrText xml:space="preserve"> PAGEREF _Toc332 </w:instrText>
          </w:r>
          <w:r>
            <w:fldChar w:fldCharType="separate"/>
          </w:r>
          <w:r>
            <w:t>21</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_Toc22629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（七） 思诺教育基金</w:t>
          </w:r>
          <w:r>
            <w:tab/>
          </w:r>
          <w:r>
            <w:fldChar w:fldCharType="begin"/>
          </w:r>
          <w:r>
            <w:instrText xml:space="preserve"> PAGEREF _Toc22629 </w:instrText>
          </w:r>
          <w:r>
            <w:fldChar w:fldCharType="separate"/>
          </w:r>
          <w:r>
            <w:t>24</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_Toc8367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（八） 江西校友会助学金</w:t>
          </w:r>
          <w:r>
            <w:tab/>
          </w:r>
          <w:r>
            <w:fldChar w:fldCharType="begin"/>
          </w:r>
          <w:r>
            <w:instrText xml:space="preserve"> PAGEREF _Toc8367 </w:instrText>
          </w:r>
          <w:r>
            <w:fldChar w:fldCharType="separate"/>
          </w:r>
          <w:r>
            <w:t>24</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_Toc2693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（九） 波易达奖助学基金</w:t>
          </w:r>
          <w:r>
            <w:tab/>
          </w:r>
          <w:r>
            <w:fldChar w:fldCharType="begin"/>
          </w:r>
          <w:r>
            <w:instrText xml:space="preserve"> PAGEREF _Toc2693 </w:instrText>
          </w:r>
          <w:r>
            <w:fldChar w:fldCharType="separate"/>
          </w:r>
          <w:r>
            <w:t>24</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_Toc17048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（十） 台达奖学金</w:t>
          </w:r>
          <w:r>
            <w:tab/>
          </w:r>
          <w:r>
            <w:fldChar w:fldCharType="begin"/>
          </w:r>
          <w:r>
            <w:instrText xml:space="preserve"> PAGEREF _Toc17048 </w:instrText>
          </w:r>
          <w:r>
            <w:fldChar w:fldCharType="separate"/>
          </w:r>
          <w:r>
            <w:t>25</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_Toc16528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（十一） 华为奖学金</w:t>
          </w:r>
          <w:r>
            <w:tab/>
          </w:r>
          <w:r>
            <w:fldChar w:fldCharType="begin"/>
          </w:r>
          <w:r>
            <w:instrText xml:space="preserve"> PAGEREF _Toc16528 </w:instrText>
          </w:r>
          <w:r>
            <w:fldChar w:fldCharType="separate"/>
          </w:r>
          <w:r>
            <w:t>26</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_Toc32580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（十二） 中国港湾奖助学金</w:t>
          </w:r>
          <w:r>
            <w:tab/>
          </w:r>
          <w:r>
            <w:fldChar w:fldCharType="begin"/>
          </w:r>
          <w:r>
            <w:instrText xml:space="preserve"> PAGEREF _Toc32580 </w:instrText>
          </w:r>
          <w:r>
            <w:fldChar w:fldCharType="separate"/>
          </w:r>
          <w:r>
            <w:t>27</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_Toc22466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（十三） 杨爱芬奖学金</w:t>
          </w:r>
          <w:r>
            <w:tab/>
          </w:r>
          <w:r>
            <w:fldChar w:fldCharType="begin"/>
          </w:r>
          <w:r>
            <w:instrText xml:space="preserve"> PAGEREF _Toc22466 </w:instrText>
          </w:r>
          <w:r>
            <w:fldChar w:fldCharType="separate"/>
          </w:r>
          <w:r>
            <w:t>29</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_Toc5418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（十四） 丸和运输机关留学、助学金</w:t>
          </w:r>
          <w:r>
            <w:tab/>
          </w:r>
          <w:r>
            <w:fldChar w:fldCharType="begin"/>
          </w:r>
          <w:r>
            <w:instrText xml:space="preserve"> PAGEREF _Toc5418 </w:instrText>
          </w:r>
          <w:r>
            <w:fldChar w:fldCharType="separate"/>
          </w:r>
          <w:r>
            <w:t>31</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_Toc14903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（十五） 茅以升奖学金</w:t>
          </w:r>
          <w:r>
            <w:tab/>
          </w:r>
          <w:r>
            <w:fldChar w:fldCharType="begin"/>
          </w:r>
          <w:r>
            <w:instrText xml:space="preserve"> PAGEREF _Toc14903 </w:instrText>
          </w:r>
          <w:r>
            <w:fldChar w:fldCharType="separate"/>
          </w:r>
          <w:r>
            <w:t>31</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_Toc23923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（十六） 计算机与信息技术学院人才培养基金</w:t>
          </w:r>
          <w:r>
            <w:tab/>
          </w:r>
          <w:r>
            <w:fldChar w:fldCharType="begin"/>
          </w:r>
          <w:r>
            <w:instrText xml:space="preserve"> PAGEREF _Toc23923 </w:instrText>
          </w:r>
          <w:r>
            <w:fldChar w:fldCharType="separate"/>
          </w:r>
          <w:r>
            <w:t>32</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_Toc32266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（十七） 太原重工教育基金</w:t>
          </w:r>
          <w:r>
            <w:tab/>
          </w:r>
          <w:r>
            <w:fldChar w:fldCharType="begin"/>
          </w:r>
          <w:r>
            <w:instrText xml:space="preserve"> PAGEREF _Toc32266 </w:instrText>
          </w:r>
          <w:r>
            <w:fldChar w:fldCharType="separate"/>
          </w:r>
          <w:r>
            <w:t>33</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_Toc30994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（十八） 东方毅法学教育基金</w:t>
          </w:r>
          <w:r>
            <w:tab/>
          </w:r>
          <w:r>
            <w:fldChar w:fldCharType="begin"/>
          </w:r>
          <w:r>
            <w:instrText xml:space="preserve"> PAGEREF _Toc30994 </w:instrText>
          </w:r>
          <w:r>
            <w:fldChar w:fldCharType="separate"/>
          </w:r>
          <w:r>
            <w:t>35</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_Toc15999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（十九） 赛迪教育基金</w:t>
          </w:r>
          <w:r>
            <w:tab/>
          </w:r>
          <w:r>
            <w:fldChar w:fldCharType="begin"/>
          </w:r>
          <w:r>
            <w:instrText xml:space="preserve"> PAGEREF _Toc15999 </w:instrText>
          </w:r>
          <w:r>
            <w:fldChar w:fldCharType="separate"/>
          </w:r>
          <w:r>
            <w:t>35</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_Toc9179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（二十） 北美校友会助学金</w:t>
          </w:r>
          <w:r>
            <w:tab/>
          </w:r>
          <w:r>
            <w:fldChar w:fldCharType="begin"/>
          </w:r>
          <w:r>
            <w:instrText xml:space="preserve"> PAGEREF _Toc9179 </w:instrText>
          </w:r>
          <w:r>
            <w:fldChar w:fldCharType="separate"/>
          </w:r>
          <w:r>
            <w:t>36</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_Toc1873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（二十一） 龙图卓越奖学金</w:t>
          </w:r>
          <w:r>
            <w:tab/>
          </w:r>
          <w:r>
            <w:fldChar w:fldCharType="begin"/>
          </w:r>
          <w:r>
            <w:instrText xml:space="preserve"> PAGEREF _Toc1873 </w:instrText>
          </w:r>
          <w:r>
            <w:fldChar w:fldCharType="separate"/>
          </w:r>
          <w:r>
            <w:t>37</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_Toc17667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（二十二） 地方校友会助学金</w:t>
          </w:r>
          <w:r>
            <w:tab/>
          </w:r>
          <w:r>
            <w:fldChar w:fldCharType="begin"/>
          </w:r>
          <w:r>
            <w:instrText xml:space="preserve"> PAGEREF _Toc17667 </w:instrText>
          </w:r>
          <w:r>
            <w:fldChar w:fldCharType="separate"/>
          </w:r>
          <w:r>
            <w:t>37</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_Toc11164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（二十三） 雁行北交大助学金</w:t>
          </w:r>
          <w:r>
            <w:tab/>
          </w:r>
          <w:r>
            <w:fldChar w:fldCharType="begin"/>
          </w:r>
          <w:r>
            <w:instrText xml:space="preserve"> PAGEREF _Toc11164 </w:instrText>
          </w:r>
          <w:r>
            <w:fldChar w:fldCharType="separate"/>
          </w:r>
          <w:r>
            <w:t>38</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_Toc20722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（二十四） 交控科技教育基金</w:t>
          </w:r>
          <w:r>
            <w:tab/>
          </w:r>
          <w:r>
            <w:fldChar w:fldCharType="begin"/>
          </w:r>
          <w:r>
            <w:instrText xml:space="preserve"> PAGEREF _Toc20722 </w:instrText>
          </w:r>
          <w:r>
            <w:fldChar w:fldCharType="separate"/>
          </w:r>
          <w:r>
            <w:t>38</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_Toc27905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（二十五） 矽创助学金</w:t>
          </w:r>
          <w:r>
            <w:tab/>
          </w:r>
          <w:r>
            <w:fldChar w:fldCharType="begin"/>
          </w:r>
          <w:r>
            <w:instrText xml:space="preserve"> PAGEREF _Toc27905 </w:instrText>
          </w:r>
          <w:r>
            <w:fldChar w:fldCharType="separate"/>
          </w:r>
          <w:r>
            <w:t>39</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_Toc28237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（二十六） 法学校友奖学金</w:t>
          </w:r>
          <w:r>
            <w:tab/>
          </w:r>
          <w:r>
            <w:fldChar w:fldCharType="begin"/>
          </w:r>
          <w:r>
            <w:instrText xml:space="preserve"> PAGEREF _Toc28237 </w:instrText>
          </w:r>
          <w:r>
            <w:fldChar w:fldCharType="separate"/>
          </w:r>
          <w:r>
            <w:t>39</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_Toc15601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（二十七） 和利时奖助学金</w:t>
          </w:r>
          <w:r>
            <w:tab/>
          </w:r>
          <w:r>
            <w:fldChar w:fldCharType="begin"/>
          </w:r>
          <w:r>
            <w:instrText xml:space="preserve"> PAGEREF _Toc15601 </w:instrText>
          </w:r>
          <w:r>
            <w:fldChar w:fldCharType="separate"/>
          </w:r>
          <w:r>
            <w:t>41</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_Toc8349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（二十八） 思爱普奖学金</w:t>
          </w:r>
          <w:r>
            <w:tab/>
          </w:r>
          <w:r>
            <w:fldChar w:fldCharType="begin"/>
          </w:r>
          <w:r>
            <w:instrText xml:space="preserve"> PAGEREF _Toc8349 </w:instrText>
          </w:r>
          <w:r>
            <w:fldChar w:fldCharType="separate"/>
          </w:r>
          <w:r>
            <w:t>42</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_Toc28993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（二十九） 仁德教育基金</w:t>
          </w:r>
          <w:r>
            <w:tab/>
          </w:r>
          <w:r>
            <w:fldChar w:fldCharType="begin"/>
          </w:r>
          <w:r>
            <w:instrText xml:space="preserve"> PAGEREF _Toc28993 </w:instrText>
          </w:r>
          <w:r>
            <w:fldChar w:fldCharType="separate"/>
          </w:r>
          <w:r>
            <w:t>43</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_Toc3339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（三十） 建成奖学金</w:t>
          </w:r>
          <w:r>
            <w:tab/>
          </w:r>
          <w:r>
            <w:fldChar w:fldCharType="begin"/>
          </w:r>
          <w:r>
            <w:instrText xml:space="preserve"> PAGEREF _Toc3339 </w:instrText>
          </w:r>
          <w:r>
            <w:fldChar w:fldCharType="separate"/>
          </w:r>
          <w:r>
            <w:t>50</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_Toc20088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（三十一） 中信银行教育基金</w:t>
          </w:r>
          <w:r>
            <w:tab/>
          </w:r>
          <w:r>
            <w:fldChar w:fldCharType="begin"/>
          </w:r>
          <w:r>
            <w:instrText xml:space="preserve"> PAGEREF _Toc20088 </w:instrText>
          </w:r>
          <w:r>
            <w:fldChar w:fldCharType="separate"/>
          </w:r>
          <w:r>
            <w:t>51</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_Toc20990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（三十二） 微诺时代教育基金</w:t>
          </w:r>
          <w:r>
            <w:tab/>
          </w:r>
          <w:r>
            <w:fldChar w:fldCharType="begin"/>
          </w:r>
          <w:r>
            <w:instrText xml:space="preserve"> PAGEREF _Toc20990 </w:instrText>
          </w:r>
          <w:r>
            <w:fldChar w:fldCharType="separate"/>
          </w:r>
          <w:r>
            <w:t>52</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_Toc7543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（三十三） 智诚智达教育基金</w:t>
          </w:r>
          <w:r>
            <w:tab/>
          </w:r>
          <w:r>
            <w:fldChar w:fldCharType="begin"/>
          </w:r>
          <w:r>
            <w:instrText xml:space="preserve"> PAGEREF _Toc7543 </w:instrText>
          </w:r>
          <w:r>
            <w:fldChar w:fldCharType="separate"/>
          </w:r>
          <w:r>
            <w:t>53</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_Toc28830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（三十四） 交达教育基金</w:t>
          </w:r>
          <w:r>
            <w:tab/>
          </w:r>
          <w:r>
            <w:fldChar w:fldCharType="begin"/>
          </w:r>
          <w:r>
            <w:instrText xml:space="preserve"> PAGEREF _Toc28830 </w:instrText>
          </w:r>
          <w:r>
            <w:fldChar w:fldCharType="separate"/>
          </w:r>
          <w:r>
            <w:t>54</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_Toc28517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（三十五） 思源时代创新研究基金</w:t>
          </w:r>
          <w:r>
            <w:tab/>
          </w:r>
          <w:r>
            <w:fldChar w:fldCharType="begin"/>
          </w:r>
          <w:r>
            <w:instrText xml:space="preserve"> PAGEREF _Toc28517 </w:instrText>
          </w:r>
          <w:r>
            <w:fldChar w:fldCharType="separate"/>
          </w:r>
          <w:r>
            <w:t>55</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_Toc32653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（三十六） 金融分会专项奖学金</w:t>
          </w:r>
          <w:r>
            <w:tab/>
          </w:r>
          <w:r>
            <w:fldChar w:fldCharType="begin"/>
          </w:r>
          <w:r>
            <w:instrText xml:space="preserve"> PAGEREF _Toc32653 </w:instrText>
          </w:r>
          <w:r>
            <w:fldChar w:fldCharType="separate"/>
          </w:r>
          <w:r>
            <w:t>55</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_Toc2571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（三十七） 金城教育基金奖学金</w:t>
          </w:r>
          <w:r>
            <w:tab/>
          </w:r>
          <w:r>
            <w:fldChar w:fldCharType="begin"/>
          </w:r>
          <w:r>
            <w:instrText xml:space="preserve"> PAGEREF _Toc2571 </w:instrText>
          </w:r>
          <w:r>
            <w:fldChar w:fldCharType="separate"/>
          </w:r>
          <w:r>
            <w:t>55</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_Toc22618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（三十八） 理学院创新实践与培养奖学金</w:t>
          </w:r>
          <w:r>
            <w:tab/>
          </w:r>
          <w:r>
            <w:fldChar w:fldCharType="begin"/>
          </w:r>
          <w:r>
            <w:instrText xml:space="preserve"> PAGEREF _Toc22618 </w:instrText>
          </w:r>
          <w:r>
            <w:fldChar w:fldCharType="separate"/>
          </w:r>
          <w:r>
            <w:t>56</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_Toc2054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（三十九） 微联素质奖学金</w:t>
          </w:r>
          <w:r>
            <w:tab/>
          </w:r>
          <w:r>
            <w:fldChar w:fldCharType="begin"/>
          </w:r>
          <w:r>
            <w:instrText xml:space="preserve"> PAGEREF _Toc2054 </w:instrText>
          </w:r>
          <w:r>
            <w:fldChar w:fldCharType="separate"/>
          </w:r>
          <w:r>
            <w:t>57</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_Toc15723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（四十） 睿智奖助学金</w:t>
          </w:r>
          <w:r>
            <w:tab/>
          </w:r>
          <w:r>
            <w:fldChar w:fldCharType="begin"/>
          </w:r>
          <w:r>
            <w:instrText xml:space="preserve"> PAGEREF _Toc15723 </w:instrText>
          </w:r>
          <w:r>
            <w:fldChar w:fldCharType="separate"/>
          </w:r>
          <w:r>
            <w:t>57</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_Toc21359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（四十一） 照坤奖学金</w:t>
          </w:r>
          <w:r>
            <w:tab/>
          </w:r>
          <w:r>
            <w:fldChar w:fldCharType="begin"/>
          </w:r>
          <w:r>
            <w:instrText xml:space="preserve"> PAGEREF _Toc21359 </w:instrText>
          </w:r>
          <w:r>
            <w:fldChar w:fldCharType="separate"/>
          </w:r>
          <w:r>
            <w:t>58</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_Toc9342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（四十二） 信科久久学长奖学金</w:t>
          </w:r>
          <w:r>
            <w:tab/>
          </w:r>
          <w:r>
            <w:fldChar w:fldCharType="begin"/>
          </w:r>
          <w:r>
            <w:instrText xml:space="preserve"> PAGEREF _Toc9342 </w:instrText>
          </w:r>
          <w:r>
            <w:fldChar w:fldCharType="separate"/>
          </w:r>
          <w:r>
            <w:t>61</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_Toc5870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（四十三） 中地行奖学金</w:t>
          </w:r>
          <w:r>
            <w:tab/>
          </w:r>
          <w:r>
            <w:fldChar w:fldCharType="begin"/>
          </w:r>
          <w:r>
            <w:instrText xml:space="preserve"> PAGEREF _Toc5870 </w:instrText>
          </w:r>
          <w:r>
            <w:fldChar w:fldCharType="separate"/>
          </w:r>
          <w:r>
            <w:t>62</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_Toc29171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（四十四） 尖峰奖学金</w:t>
          </w:r>
          <w:r>
            <w:tab/>
          </w:r>
          <w:r>
            <w:fldChar w:fldCharType="begin"/>
          </w:r>
          <w:r>
            <w:instrText xml:space="preserve"> PAGEREF _Toc29171 </w:instrText>
          </w:r>
          <w:r>
            <w:fldChar w:fldCharType="separate"/>
          </w:r>
          <w:r>
            <w:t>62</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_Toc24668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（四十五） 中岩大地教育基金</w:t>
          </w:r>
          <w:r>
            <w:tab/>
          </w:r>
          <w:r>
            <w:fldChar w:fldCharType="begin"/>
          </w:r>
          <w:r>
            <w:instrText xml:space="preserve"> PAGEREF _Toc24668 </w:instrText>
          </w:r>
          <w:r>
            <w:fldChar w:fldCharType="separate"/>
          </w:r>
          <w:r>
            <w:t>62</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_Toc4970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（四十六） 张晓群奖助学金</w:t>
          </w:r>
          <w:r>
            <w:tab/>
          </w:r>
          <w:r>
            <w:fldChar w:fldCharType="begin"/>
          </w:r>
          <w:r>
            <w:instrText xml:space="preserve"> PAGEREF _Toc4970 </w:instrText>
          </w:r>
          <w:r>
            <w:fldChar w:fldCharType="separate"/>
          </w:r>
          <w:r>
            <w:t>63</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_Toc18770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（四十七） 春华助学金</w:t>
          </w:r>
          <w:r>
            <w:tab/>
          </w:r>
          <w:r>
            <w:fldChar w:fldCharType="begin"/>
          </w:r>
          <w:r>
            <w:instrText xml:space="preserve"> PAGEREF _Toc18770 </w:instrText>
          </w:r>
          <w:r>
            <w:fldChar w:fldCharType="separate"/>
          </w:r>
          <w:r>
            <w:t>63</w:t>
          </w:r>
          <w:r>
            <w:fldChar w:fldCharType="end"/>
          </w:r>
          <w:r>
            <w:rPr>
              <w:rFonts w:hint="eastAsia" w:ascii="华文中宋" w:hAnsi="华文中宋" w:eastAsia="华文中宋" w:cs="华文中宋"/>
              <w:bCs/>
              <w:szCs w:val="36"/>
              <w:lang w:val="en-US" w:eastAsia="zh-CN"/>
            </w:rPr>
            <w:fldChar w:fldCharType="end"/>
          </w:r>
        </w:p>
        <w:p>
          <w:pPr>
            <w:pStyle w:val="7"/>
            <w:tabs>
              <w:tab w:val="right" w:leader="dot" w:pos="8306"/>
            </w:tabs>
          </w:pPr>
          <w:r>
            <w:rPr>
              <w:rFonts w:hint="eastAsia" w:ascii="华文中宋" w:hAnsi="华文中宋" w:eastAsia="华文中宋" w:cs="华文中宋"/>
              <w:bCs/>
              <w:szCs w:val="36"/>
              <w:lang w:val="en-US" w:eastAsia="zh-CN"/>
            </w:rPr>
            <w:fldChar w:fldCharType="begin"/>
          </w:r>
          <w:r>
            <w:rPr>
              <w:rFonts w:hint="eastAsia" w:ascii="华文中宋" w:hAnsi="华文中宋" w:eastAsia="华文中宋" w:cs="华文中宋"/>
              <w:bCs/>
              <w:szCs w:val="36"/>
              <w:lang w:val="en-US" w:eastAsia="zh-CN"/>
            </w:rPr>
            <w:instrText xml:space="preserve"> HYPERLINK \l _Toc7313 </w:instrText>
          </w:r>
          <w:r>
            <w:rPr>
              <w:rFonts w:hint="eastAsia" w:ascii="华文中宋" w:hAnsi="华文中宋" w:eastAsia="华文中宋" w:cs="华文中宋"/>
              <w:bCs/>
              <w:szCs w:val="36"/>
              <w:lang w:val="en-US" w:eastAsia="zh-CN"/>
            </w:rPr>
            <w:fldChar w:fldCharType="separate"/>
          </w:r>
          <w:r>
            <w:rPr>
              <w:rFonts w:hint="eastAsia" w:ascii="黑体" w:hAnsi="黑体" w:eastAsia="黑体" w:cs="黑体"/>
              <w:bCs/>
              <w:szCs w:val="30"/>
              <w:lang w:val="en-US" w:eastAsia="zh-CN"/>
            </w:rPr>
            <w:t>（四十八） 南加州校友会助学金</w:t>
          </w:r>
          <w:r>
            <w:tab/>
          </w:r>
          <w:r>
            <w:fldChar w:fldCharType="begin"/>
          </w:r>
          <w:r>
            <w:instrText xml:space="preserve"> PAGEREF _Toc7313 </w:instrText>
          </w:r>
          <w:r>
            <w:fldChar w:fldCharType="separate"/>
          </w:r>
          <w:r>
            <w:t>63</w:t>
          </w:r>
          <w:r>
            <w:fldChar w:fldCharType="end"/>
          </w:r>
          <w:r>
            <w:rPr>
              <w:rFonts w:hint="eastAsia" w:ascii="华文中宋" w:hAnsi="华文中宋" w:eastAsia="华文中宋" w:cs="华文中宋"/>
              <w:bCs/>
              <w:szCs w:val="36"/>
              <w:lang w:val="en-US" w:eastAsia="zh-CN"/>
            </w:rPr>
            <w:fldChar w:fldCharType="end"/>
          </w:r>
        </w:p>
        <w:p>
          <w:pPr>
            <w:pageBreakBefore w:val="0"/>
            <w:widowControl w:val="0"/>
            <w:tabs>
              <w:tab w:val="left" w:pos="228"/>
            </w:tabs>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华文中宋" w:hAnsi="华文中宋" w:eastAsia="华文中宋" w:cs="华文中宋"/>
              <w:b/>
              <w:bCs/>
              <w:sz w:val="36"/>
              <w:szCs w:val="36"/>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华文中宋" w:hAnsi="华文中宋" w:eastAsia="华文中宋" w:cs="华文中宋"/>
              <w:bCs/>
              <w:szCs w:val="36"/>
              <w:lang w:val="en-US" w:eastAsia="zh-CN"/>
            </w:rPr>
            <w:fldChar w:fldCharType="end"/>
          </w:r>
        </w:p>
      </w:sdtContent>
    </w:sdt>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北京交通大学教育基金会企事业单位及个人捐助奖助学金项目评选条件、管理办法摘要</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sz w:val="30"/>
          <w:szCs w:val="30"/>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0" w:name="_Toc3542"/>
      <w:r>
        <w:rPr>
          <w:rFonts w:hint="eastAsia" w:ascii="黑体" w:hAnsi="黑体" w:eastAsia="黑体" w:cs="黑体"/>
          <w:b w:val="0"/>
          <w:bCs/>
          <w:sz w:val="30"/>
          <w:szCs w:val="30"/>
          <w:lang w:val="en-US" w:eastAsia="zh-CN"/>
        </w:rPr>
        <w:t>钱仲侯奖助学金</w:t>
      </w:r>
      <w:bookmarkEnd w:id="0"/>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sz w:val="28"/>
          <w:szCs w:val="28"/>
          <w:lang w:val="en-US" w:eastAsia="zh-CN"/>
        </w:rPr>
        <w:t>04010002</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sz w:val="28"/>
          <w:szCs w:val="28"/>
          <w:lang w:val="en-US" w:eastAsia="zh-CN"/>
        </w:rPr>
        <w:t>钱仲侯家属、亲属及研究生</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评选范围：</w:t>
      </w:r>
      <w:r>
        <w:rPr>
          <w:rFonts w:hint="eastAsia" w:ascii="仿宋" w:hAnsi="仿宋" w:eastAsia="仿宋" w:cs="仿宋"/>
          <w:sz w:val="28"/>
          <w:szCs w:val="28"/>
          <w:lang w:val="en-US" w:eastAsia="zh-CN"/>
        </w:rPr>
        <w:t>交通运输学院和经济管理学院学院成绩优秀和刻苦奋进的平困本科生</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名额及金额：</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奖学金：共3人，其中交通运输学院2人，经济管理学院学院1人，5000元/人˙年</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助学金：共10人，其中交通运输学院7人，经济管理学院学院3人，3000元/人˙年</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评选条件：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rPr>
        <w:t>奖学金</w:t>
      </w:r>
      <w:r>
        <w:rPr>
          <w:rFonts w:hint="eastAsia" w:ascii="仿宋" w:hAnsi="仿宋" w:eastAsia="仿宋" w:cs="仿宋"/>
          <w:b/>
          <w:bCs/>
          <w:sz w:val="28"/>
          <w:szCs w:val="28"/>
          <w:lang w:eastAsia="zh-CN"/>
        </w:rPr>
        <w:t>：</w:t>
      </w:r>
    </w:p>
    <w:p>
      <w:pPr>
        <w:keepNext w:val="0"/>
        <w:keepLines w:val="0"/>
        <w:pageBreakBefore w:val="0"/>
        <w:widowControl w:val="0"/>
        <w:numPr>
          <w:ilvl w:val="0"/>
          <w:numId w:val="2"/>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思想进步,热爱祖国,热爱中国共产党</w:t>
      </w:r>
      <w:r>
        <w:rPr>
          <w:rFonts w:hint="eastAsia" w:ascii="仿宋" w:hAnsi="仿宋" w:eastAsia="仿宋" w:cs="仿宋"/>
          <w:sz w:val="28"/>
          <w:szCs w:val="28"/>
          <w:lang w:eastAsia="zh-CN"/>
        </w:rPr>
        <w:t>；</w:t>
      </w:r>
    </w:p>
    <w:p>
      <w:pPr>
        <w:keepNext w:val="0"/>
        <w:keepLines w:val="0"/>
        <w:pageBreakBefore w:val="0"/>
        <w:widowControl w:val="0"/>
        <w:numPr>
          <w:ilvl w:val="0"/>
          <w:numId w:val="2"/>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連守国家法律法规和校规校纪,品行端正,无违法违纪行</w:t>
      </w:r>
      <w:r>
        <w:rPr>
          <w:rFonts w:hint="eastAsia" w:ascii="仿宋" w:hAnsi="仿宋" w:eastAsia="仿宋" w:cs="仿宋"/>
          <w:sz w:val="28"/>
          <w:szCs w:val="28"/>
          <w:lang w:eastAsia="zh-CN"/>
        </w:rPr>
        <w:t>；</w:t>
      </w:r>
    </w:p>
    <w:p>
      <w:pPr>
        <w:keepNext w:val="0"/>
        <w:keepLines w:val="0"/>
        <w:pageBreakBefore w:val="0"/>
        <w:widowControl w:val="0"/>
        <w:numPr>
          <w:ilvl w:val="0"/>
          <w:numId w:val="2"/>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家庭经济困难且生活简</w:t>
      </w:r>
      <w:r>
        <w:rPr>
          <w:rFonts w:hint="eastAsia" w:ascii="仿宋" w:hAnsi="仿宋" w:eastAsia="仿宋" w:cs="仿宋"/>
          <w:sz w:val="28"/>
          <w:szCs w:val="28"/>
          <w:lang w:val="en-US" w:eastAsia="zh-CN"/>
        </w:rPr>
        <w:t>朴；</w:t>
      </w:r>
    </w:p>
    <w:p>
      <w:pPr>
        <w:keepNext w:val="0"/>
        <w:keepLines w:val="0"/>
        <w:pageBreakBefore w:val="0"/>
        <w:widowControl w:val="0"/>
        <w:numPr>
          <w:ilvl w:val="0"/>
          <w:numId w:val="2"/>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学习勤奋、刻苦,加权平均学习成绩居专业前20%</w:t>
      </w:r>
      <w:r>
        <w:rPr>
          <w:rFonts w:hint="eastAsia" w:ascii="仿宋" w:hAnsi="仿宋" w:eastAsia="仿宋" w:cs="仿宋"/>
          <w:sz w:val="28"/>
          <w:szCs w:val="28"/>
          <w:lang w:eastAsia="zh-CN"/>
        </w:rPr>
        <w:t>；</w:t>
      </w:r>
    </w:p>
    <w:p>
      <w:pPr>
        <w:keepNext w:val="0"/>
        <w:keepLines w:val="0"/>
        <w:pageBreakBefore w:val="0"/>
        <w:widowControl w:val="0"/>
        <w:numPr>
          <w:ilvl w:val="0"/>
          <w:numId w:val="2"/>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学年思想行为测评成绩居专业前30%。</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rPr>
        <w:t>助学金</w:t>
      </w:r>
      <w:r>
        <w:rPr>
          <w:rFonts w:hint="eastAsia" w:ascii="仿宋" w:hAnsi="仿宋" w:eastAsia="仿宋" w:cs="仿宋"/>
          <w:b/>
          <w:bCs/>
          <w:sz w:val="28"/>
          <w:szCs w:val="28"/>
          <w:lang w:eastAsia="zh-CN"/>
        </w:rPr>
        <w:t>：</w:t>
      </w:r>
    </w:p>
    <w:p>
      <w:pPr>
        <w:keepNext w:val="0"/>
        <w:keepLines w:val="0"/>
        <w:pageBreakBefore w:val="0"/>
        <w:widowControl w:val="0"/>
        <w:numPr>
          <w:ilvl w:val="0"/>
          <w:numId w:val="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思想进步,热爱祖国,热爱中国共产党</w:t>
      </w:r>
      <w:r>
        <w:rPr>
          <w:rFonts w:hint="eastAsia" w:ascii="仿宋" w:hAnsi="仿宋" w:eastAsia="仿宋" w:cs="仿宋"/>
          <w:sz w:val="28"/>
          <w:szCs w:val="28"/>
          <w:lang w:eastAsia="zh-CN"/>
        </w:rPr>
        <w:t>；</w:t>
      </w:r>
    </w:p>
    <w:p>
      <w:pPr>
        <w:keepNext w:val="0"/>
        <w:keepLines w:val="0"/>
        <w:pageBreakBefore w:val="0"/>
        <w:widowControl w:val="0"/>
        <w:numPr>
          <w:ilvl w:val="0"/>
          <w:numId w:val="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連守国家法律法规和校规校纪,品行端正,无违法违纪行为</w:t>
      </w:r>
      <w:r>
        <w:rPr>
          <w:rFonts w:hint="eastAsia" w:ascii="仿宋" w:hAnsi="仿宋" w:eastAsia="仿宋" w:cs="仿宋"/>
          <w:sz w:val="28"/>
          <w:szCs w:val="28"/>
          <w:lang w:eastAsia="zh-CN"/>
        </w:rPr>
        <w:t>；</w:t>
      </w:r>
    </w:p>
    <w:p>
      <w:pPr>
        <w:keepNext w:val="0"/>
        <w:keepLines w:val="0"/>
        <w:pageBreakBefore w:val="0"/>
        <w:widowControl w:val="0"/>
        <w:numPr>
          <w:ilvl w:val="0"/>
          <w:numId w:val="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家庭经济困难且生活简</w:t>
      </w:r>
      <w:r>
        <w:rPr>
          <w:rFonts w:hint="eastAsia" w:ascii="仿宋" w:hAnsi="仿宋" w:eastAsia="仿宋" w:cs="仿宋"/>
          <w:sz w:val="28"/>
          <w:szCs w:val="28"/>
          <w:lang w:val="en-US" w:eastAsia="zh-CN"/>
        </w:rPr>
        <w:t>朴；</w:t>
      </w:r>
    </w:p>
    <w:p>
      <w:pPr>
        <w:keepNext w:val="0"/>
        <w:keepLines w:val="0"/>
        <w:pageBreakBefore w:val="0"/>
        <w:widowControl w:val="0"/>
        <w:numPr>
          <w:ilvl w:val="0"/>
          <w:numId w:val="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学习勤奋、刻苦,加权平均学习成绩居专业前70%</w:t>
      </w:r>
      <w:r>
        <w:rPr>
          <w:rFonts w:hint="eastAsia" w:ascii="仿宋" w:hAnsi="仿宋" w:eastAsia="仿宋" w:cs="仿宋"/>
          <w:sz w:val="28"/>
          <w:szCs w:val="28"/>
          <w:lang w:eastAsia="zh-CN"/>
        </w:rPr>
        <w:t>。</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评审办法：</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奖学金</w:t>
      </w:r>
    </w:p>
    <w:p>
      <w:pPr>
        <w:keepNext w:val="0"/>
        <w:keepLines w:val="0"/>
        <w:pageBreakBefore w:val="0"/>
        <w:widowControl w:val="0"/>
        <w:numPr>
          <w:ilvl w:val="0"/>
          <w:numId w:val="4"/>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成立“钱仲候奖助学基金”评审管理领导小组,由学校教育基金会、学生工作处、学生资助管理中心、</w:t>
      </w:r>
      <w:r>
        <w:rPr>
          <w:rFonts w:hint="eastAsia" w:ascii="仿宋" w:hAnsi="仿宋" w:eastAsia="仿宋" w:cs="仿宋"/>
          <w:sz w:val="28"/>
          <w:szCs w:val="28"/>
          <w:lang w:eastAsia="zh-CN"/>
        </w:rPr>
        <w:t>交通运输学院</w:t>
      </w:r>
      <w:r>
        <w:rPr>
          <w:rFonts w:hint="eastAsia" w:ascii="仿宋" w:hAnsi="仿宋" w:eastAsia="仿宋" w:cs="仿宋"/>
          <w:sz w:val="28"/>
          <w:szCs w:val="28"/>
        </w:rPr>
        <w:t xml:space="preserve">和经济管理学院领导组成。北京交通大学成立评审委员会, </w:t>
      </w:r>
      <w:r>
        <w:rPr>
          <w:rFonts w:hint="eastAsia" w:ascii="仿宋" w:hAnsi="仿宋" w:eastAsia="仿宋" w:cs="仿宋"/>
          <w:sz w:val="28"/>
          <w:szCs w:val="28"/>
          <w:lang w:eastAsia="zh-CN"/>
        </w:rPr>
        <w:t>交通运输学院</w:t>
      </w:r>
      <w:r>
        <w:rPr>
          <w:rFonts w:hint="eastAsia" w:ascii="仿宋" w:hAnsi="仿宋" w:eastAsia="仿宋" w:cs="仿宋"/>
          <w:sz w:val="28"/>
          <w:szCs w:val="28"/>
        </w:rPr>
        <w:t>和经济管理学院成立评审小组。具体相关工作由北京交通大学学生工作处完成。</w:t>
      </w:r>
    </w:p>
    <w:p>
      <w:pPr>
        <w:keepNext w:val="0"/>
        <w:keepLines w:val="0"/>
        <w:pageBreakBefore w:val="0"/>
        <w:widowControl w:val="0"/>
        <w:numPr>
          <w:ilvl w:val="0"/>
          <w:numId w:val="4"/>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为了鼓励受助学生发奋学习、积极进取,每年9月,在本科生学年考核的基础上, 钱仲候奖学金评选原则上优先从上一年度获得钱仲候助学金且本年度达到钱仲候奖学金评选资格的学生中选取。 如有剩余名额, 则由具有参评资格的家庭经济困难学生根据评选条件采取自荐与他荐相结合的方式申请</w:t>
      </w:r>
      <w:r>
        <w:rPr>
          <w:rFonts w:hint="eastAsia" w:ascii="仿宋" w:hAnsi="仿宋" w:eastAsia="仿宋" w:cs="仿宋"/>
          <w:sz w:val="28"/>
          <w:szCs w:val="28"/>
          <w:lang w:eastAsia="zh-CN"/>
        </w:rPr>
        <w:t>。</w:t>
      </w:r>
    </w:p>
    <w:p>
      <w:pPr>
        <w:keepNext w:val="0"/>
        <w:keepLines w:val="0"/>
        <w:pageBreakBefore w:val="0"/>
        <w:widowControl w:val="0"/>
        <w:numPr>
          <w:ilvl w:val="0"/>
          <w:numId w:val="4"/>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学院评审小组在广泛征求各方面意见的基础上, 根据评选条件进行初审,提出推荐名单,并以一定方式在学院内进行公示;公示后,学院将最终推荐名单报学校学生工作处。</w:t>
      </w:r>
    </w:p>
    <w:p>
      <w:pPr>
        <w:keepNext w:val="0"/>
        <w:keepLines w:val="0"/>
        <w:pageBreakBefore w:val="0"/>
        <w:widowControl w:val="0"/>
        <w:numPr>
          <w:ilvl w:val="0"/>
          <w:numId w:val="4"/>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学生工作处对两个学院推荐名单进行复审, 提出获奖人员建议名单, 并报至“钱仲候奖助学基金”评审领导小组、“钱仲候奖助学基金”监督检查小组审核。</w:t>
      </w:r>
    </w:p>
    <w:p>
      <w:pPr>
        <w:keepNext w:val="0"/>
        <w:keepLines w:val="0"/>
        <w:pageBreakBefore w:val="0"/>
        <w:widowControl w:val="0"/>
        <w:numPr>
          <w:ilvl w:val="0"/>
          <w:numId w:val="4"/>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校长办公会审核批准获奖人员名单。</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助学金</w:t>
      </w:r>
    </w:p>
    <w:p>
      <w:pPr>
        <w:keepNext w:val="0"/>
        <w:keepLines w:val="0"/>
        <w:pageBreakBefore w:val="0"/>
        <w:widowControl w:val="0"/>
        <w:numPr>
          <w:ilvl w:val="0"/>
          <w:numId w:val="5"/>
        </w:numPr>
        <w:tabs>
          <w:tab w:val="left" w:pos="840"/>
        </w:tabs>
        <w:kinsoku/>
        <w:wordWrap/>
        <w:overflowPunct/>
        <w:topLinePunct w:val="0"/>
        <w:autoSpaceDE/>
        <w:autoSpaceDN/>
        <w:bidi w:val="0"/>
        <w:adjustRightInd/>
        <w:snapToGrid/>
        <w:spacing w:line="560" w:lineRule="exact"/>
        <w:ind w:left="6" w:leftChars="0" w:right="0" w:rightChars="0" w:firstLine="493"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成立“钱仲候奖助学基金”评审管理领导小组, 由学校教育基金会、学生工作处、学生资助管理中心、</w:t>
      </w:r>
      <w:r>
        <w:rPr>
          <w:rFonts w:hint="eastAsia" w:ascii="仿宋" w:hAnsi="仿宋" w:eastAsia="仿宋" w:cs="仿宋"/>
          <w:sz w:val="28"/>
          <w:szCs w:val="28"/>
          <w:lang w:eastAsia="zh-CN"/>
        </w:rPr>
        <w:t>交通运输学院</w:t>
      </w:r>
      <w:r>
        <w:rPr>
          <w:rFonts w:hint="eastAsia" w:ascii="仿宋" w:hAnsi="仿宋" w:eastAsia="仿宋" w:cs="仿宋"/>
          <w:sz w:val="28"/>
          <w:szCs w:val="28"/>
        </w:rPr>
        <w:t>和经济管理学院领导组成</w:t>
      </w:r>
      <w:r>
        <w:rPr>
          <w:rFonts w:hint="eastAsia" w:ascii="仿宋" w:hAnsi="仿宋" w:eastAsia="仿宋" w:cs="仿宋"/>
          <w:sz w:val="28"/>
          <w:szCs w:val="28"/>
          <w:lang w:eastAsia="zh-CN"/>
        </w:rPr>
        <w:t>。</w:t>
      </w:r>
      <w:r>
        <w:rPr>
          <w:rFonts w:hint="eastAsia" w:ascii="仿宋" w:hAnsi="仿宋" w:eastAsia="仿宋" w:cs="仿宋"/>
          <w:sz w:val="28"/>
          <w:szCs w:val="28"/>
        </w:rPr>
        <w:t>北京交通大学成立评审委员会,</w:t>
      </w:r>
      <w:r>
        <w:rPr>
          <w:rFonts w:hint="eastAsia" w:ascii="仿宋" w:hAnsi="仿宋" w:eastAsia="仿宋" w:cs="仿宋"/>
          <w:sz w:val="28"/>
          <w:szCs w:val="28"/>
          <w:lang w:eastAsia="zh-CN"/>
        </w:rPr>
        <w:t>交通运输学院</w:t>
      </w:r>
      <w:r>
        <w:rPr>
          <w:rFonts w:hint="eastAsia" w:ascii="仿宋" w:hAnsi="仿宋" w:eastAsia="仿宋" w:cs="仿宋"/>
          <w:sz w:val="28"/>
          <w:szCs w:val="28"/>
        </w:rPr>
        <w:t>和经济管理学院成立评审小组。 具体相关工作由北京交通大学学生资助管理中心负责。</w:t>
      </w:r>
    </w:p>
    <w:p>
      <w:pPr>
        <w:keepNext w:val="0"/>
        <w:keepLines w:val="0"/>
        <w:pageBreakBefore w:val="0"/>
        <w:widowControl w:val="0"/>
        <w:numPr>
          <w:ilvl w:val="0"/>
          <w:numId w:val="5"/>
        </w:numPr>
        <w:tabs>
          <w:tab w:val="left" w:pos="840"/>
        </w:tabs>
        <w:kinsoku/>
        <w:wordWrap/>
        <w:overflowPunct/>
        <w:topLinePunct w:val="0"/>
        <w:autoSpaceDE/>
        <w:autoSpaceDN/>
        <w:bidi w:val="0"/>
        <w:adjustRightInd/>
        <w:snapToGrid/>
        <w:spacing w:line="560" w:lineRule="exact"/>
        <w:ind w:left="6" w:leftChars="0" w:right="0" w:rightChars="0" w:firstLine="493"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每年9月, 貧困生本人书面申请,填写资助申请表,经学院评审小组初审,学院内公示后上报校学生资助管理中心。学生资助管理中心审核后,报“钱仲候奖助学金基金”评审领导小组、“钱仲候奖助学基金”监督检查小组及学校评审委员会审批。审批后,在全校内公示一一周。</w:t>
      </w:r>
    </w:p>
    <w:p>
      <w:pPr>
        <w:keepNext w:val="0"/>
        <w:keepLines w:val="0"/>
        <w:pageBreakBefore w:val="0"/>
        <w:widowControl w:val="0"/>
        <w:numPr>
          <w:ilvl w:val="0"/>
          <w:numId w:val="5"/>
        </w:numPr>
        <w:tabs>
          <w:tab w:val="left" w:pos="840"/>
        </w:tabs>
        <w:kinsoku/>
        <w:wordWrap/>
        <w:overflowPunct/>
        <w:topLinePunct w:val="0"/>
        <w:autoSpaceDE/>
        <w:autoSpaceDN/>
        <w:bidi w:val="0"/>
        <w:adjustRightInd/>
        <w:snapToGrid/>
        <w:spacing w:line="560" w:lineRule="exact"/>
        <w:ind w:left="6" w:leftChars="0" w:right="0" w:rightChars="0" w:firstLine="493"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为体现传递爱心、乐于助人的理念,受资助学生接受助学金时,可签署自愿偿还协议, 并根据自身情况选择在毕业后有条件的情况下返还或部分返还助学金,使爱心不断延续。受助学生偿还的助学金,将自动进入“钱仲候奖助学金基金”本金中,用于资助更多家庭经济困难的学生。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rPr>
        <w:t>基金的监督</w:t>
      </w:r>
      <w:r>
        <w:rPr>
          <w:rFonts w:hint="eastAsia" w:ascii="仿宋" w:hAnsi="仿宋" w:eastAsia="仿宋" w:cs="仿宋"/>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成立“钱仲候奖助学基金”监督检查小组,由捐款人钱仲候家属韩淑芳(或由其女儿钱4名怡代理)、钱教授学生代表(赵鹏)和学校教育基金会监事组成, 组长韩淑芳。基金监督检查小组负责对基金管理和使用效果进行监督。基金评审管理领导小组每年应向基金监督检查小组提供基金的使用情况并接受其咨询,给予答复。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rPr>
        <w:t>基金管理</w:t>
      </w:r>
      <w:r>
        <w:rPr>
          <w:rFonts w:hint="eastAsia" w:ascii="仿宋" w:hAnsi="仿宋" w:eastAsia="仿宋" w:cs="仿宋"/>
          <w:b/>
          <w:bCs/>
          <w:sz w:val="28"/>
          <w:szCs w:val="28"/>
          <w:lang w:eastAsia="zh-CN"/>
        </w:rPr>
        <w:t>：</w:t>
      </w:r>
    </w:p>
    <w:p>
      <w:pPr>
        <w:keepNext w:val="0"/>
        <w:keepLines w:val="0"/>
        <w:pageBreakBefore w:val="0"/>
        <w:widowControl w:val="0"/>
        <w:numPr>
          <w:ilvl w:val="0"/>
          <w:numId w:val="6"/>
        </w:numPr>
        <w:tabs>
          <w:tab w:val="left" w:pos="840"/>
        </w:tabs>
        <w:kinsoku/>
        <w:wordWrap/>
        <w:overflowPunct/>
        <w:topLinePunct w:val="0"/>
        <w:autoSpaceDE/>
        <w:autoSpaceDN/>
        <w:bidi w:val="0"/>
        <w:adjustRightInd/>
        <w:snapToGrid/>
        <w:spacing w:line="560" w:lineRule="exact"/>
        <w:ind w:left="6" w:leftChars="0" w:right="0" w:rightChars="0" w:firstLine="493"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“钱仲候奖助学基金”在北京交通大学教育基金会账户统筹管理, 每年利用基金会其他非限定性资金的增值收入按照 “钱仲候奖助学基金”年末余额的5%增加到“钱仲候奖助学基金”本金中,逐步扩大资金规模。 今后将根据项目的执行情况以及基金规模的增长逐渐扩大基金支持的范围 。</w:t>
      </w:r>
    </w:p>
    <w:p>
      <w:pPr>
        <w:keepNext w:val="0"/>
        <w:keepLines w:val="0"/>
        <w:pageBreakBefore w:val="0"/>
        <w:widowControl w:val="0"/>
        <w:numPr>
          <w:ilvl w:val="0"/>
          <w:numId w:val="6"/>
        </w:numPr>
        <w:tabs>
          <w:tab w:val="left" w:pos="840"/>
        </w:tabs>
        <w:kinsoku/>
        <w:wordWrap/>
        <w:overflowPunct/>
        <w:topLinePunct w:val="0"/>
        <w:autoSpaceDE/>
        <w:autoSpaceDN/>
        <w:bidi w:val="0"/>
        <w:adjustRightInd/>
        <w:snapToGrid/>
        <w:spacing w:line="560" w:lineRule="exact"/>
        <w:ind w:left="6" w:leftChars="0" w:right="0" w:rightChars="0" w:firstLine="493"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“钱仲候奖助学基金”每学年评审一次,学生工作处及学生资助管理中心根据获奖及受助学生情况制表发放, 由教育基金会打入学生银行卡。</w:t>
      </w:r>
    </w:p>
    <w:p>
      <w:pPr>
        <w:keepNext w:val="0"/>
        <w:keepLines w:val="0"/>
        <w:pageBreakBefore w:val="0"/>
        <w:widowControl w:val="0"/>
        <w:numPr>
          <w:ilvl w:val="0"/>
          <w:numId w:val="6"/>
        </w:numPr>
        <w:tabs>
          <w:tab w:val="left" w:pos="840"/>
        </w:tabs>
        <w:kinsoku/>
        <w:wordWrap/>
        <w:overflowPunct/>
        <w:topLinePunct w:val="0"/>
        <w:autoSpaceDE/>
        <w:autoSpaceDN/>
        <w:bidi w:val="0"/>
        <w:adjustRightInd/>
        <w:snapToGrid/>
        <w:spacing w:line="560" w:lineRule="exact"/>
        <w:ind w:left="6" w:leftChars="0" w:right="0" w:rightChars="0" w:firstLine="493"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11月份,学校择期举办“钱仲候奖助学基金”颁奖1又式,并向“钱仲候奖助学基金” 监督检查小组汇报奖励资助学生情况。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1" w:name="_Toc2092"/>
      <w:r>
        <w:rPr>
          <w:rFonts w:hint="eastAsia" w:ascii="黑体" w:hAnsi="黑体" w:eastAsia="黑体" w:cs="黑体"/>
          <w:b w:val="0"/>
          <w:bCs/>
          <w:sz w:val="30"/>
          <w:szCs w:val="30"/>
          <w:lang w:val="en-US" w:eastAsia="zh-CN"/>
        </w:rPr>
        <w:t>智瑾奖</w:t>
      </w:r>
      <w:bookmarkEnd w:id="1"/>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99010004</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b w:val="0"/>
          <w:bCs w:val="0"/>
          <w:sz w:val="28"/>
          <w:szCs w:val="28"/>
          <w:lang w:val="en-US" w:eastAsia="zh-CN"/>
        </w:rPr>
        <w:t>智瑾基金会</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评选范围：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b w:val="0"/>
          <w:bCs w:val="0"/>
          <w:sz w:val="28"/>
          <w:szCs w:val="28"/>
        </w:rPr>
        <w:t>智瑾奖学金：</w:t>
      </w:r>
      <w:r>
        <w:rPr>
          <w:rFonts w:hint="eastAsia" w:ascii="仿宋" w:hAnsi="仿宋" w:eastAsia="仿宋" w:cs="仿宋"/>
          <w:sz w:val="28"/>
          <w:szCs w:val="28"/>
        </w:rPr>
        <w:t>北京交通大学优秀本科生及研究生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b w:val="0"/>
          <w:bCs w:val="0"/>
          <w:sz w:val="28"/>
          <w:szCs w:val="28"/>
        </w:rPr>
        <w:t>智瑾专项奖学金：</w:t>
      </w:r>
      <w:r>
        <w:rPr>
          <w:rFonts w:hint="eastAsia" w:ascii="仿宋" w:hAnsi="仿宋" w:eastAsia="仿宋" w:cs="仿宋"/>
          <w:sz w:val="28"/>
          <w:szCs w:val="28"/>
        </w:rPr>
        <w:t>北京交通大学土木建筑工程学院和建筑艺术学院的优秀本科生及研究生</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名额及金额：</w:t>
      </w:r>
    </w:p>
    <w:p>
      <w:pPr>
        <w:keepNext w:val="0"/>
        <w:keepLines w:val="0"/>
        <w:pageBreakBefore w:val="0"/>
        <w:widowControl w:val="0"/>
        <w:numPr>
          <w:ilvl w:val="0"/>
          <w:numId w:val="7"/>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rPr>
      </w:pPr>
      <w:r>
        <w:rPr>
          <w:rFonts w:hint="eastAsia" w:ascii="仿宋" w:hAnsi="仿宋" w:eastAsia="仿宋" w:cs="仿宋"/>
          <w:sz w:val="28"/>
          <w:szCs w:val="28"/>
        </w:rPr>
        <w:t>智瑾奖学金：</w:t>
      </w:r>
      <w:r>
        <w:rPr>
          <w:rFonts w:hint="eastAsia" w:ascii="仿宋" w:hAnsi="仿宋" w:eastAsia="仿宋" w:cs="仿宋"/>
          <w:sz w:val="28"/>
          <w:szCs w:val="28"/>
          <w:lang w:val="en-US" w:eastAsia="zh-CN"/>
        </w:rPr>
        <w:t>共34人，其中</w:t>
      </w:r>
      <w:r>
        <w:rPr>
          <w:rFonts w:hint="eastAsia" w:ascii="仿宋" w:hAnsi="仿宋" w:eastAsia="仿宋" w:cs="仿宋"/>
          <w:sz w:val="28"/>
          <w:szCs w:val="28"/>
        </w:rPr>
        <w:t>20</w:t>
      </w:r>
      <w:r>
        <w:rPr>
          <w:rFonts w:hint="eastAsia" w:ascii="仿宋" w:hAnsi="仿宋" w:eastAsia="仿宋" w:cs="仿宋"/>
          <w:sz w:val="28"/>
          <w:szCs w:val="28"/>
          <w:lang w:val="en-US" w:eastAsia="zh-CN"/>
        </w:rPr>
        <w:t>名</w:t>
      </w:r>
      <w:r>
        <w:rPr>
          <w:rFonts w:hint="eastAsia" w:ascii="仿宋" w:hAnsi="仿宋" w:eastAsia="仿宋" w:cs="仿宋"/>
          <w:sz w:val="28"/>
          <w:szCs w:val="28"/>
        </w:rPr>
        <w:t>本科生，5000</w:t>
      </w:r>
      <w:r>
        <w:rPr>
          <w:rFonts w:hint="eastAsia" w:ascii="仿宋" w:hAnsi="仿宋" w:eastAsia="仿宋" w:cs="仿宋"/>
          <w:sz w:val="28"/>
          <w:szCs w:val="28"/>
          <w:lang w:val="en-US" w:eastAsia="zh-CN"/>
        </w:rPr>
        <w:t>元/人˙年</w:t>
      </w:r>
      <w:r>
        <w:rPr>
          <w:rFonts w:hint="eastAsia" w:ascii="仿宋" w:hAnsi="仿宋" w:eastAsia="仿宋" w:cs="仿宋"/>
          <w:sz w:val="28"/>
          <w:szCs w:val="28"/>
        </w:rPr>
        <w:t>；</w:t>
      </w:r>
      <w:r>
        <w:rPr>
          <w:rFonts w:hint="eastAsia" w:ascii="仿宋" w:hAnsi="仿宋" w:eastAsia="仿宋" w:cs="仿宋"/>
          <w:sz w:val="28"/>
          <w:szCs w:val="28"/>
          <w:lang w:val="en-US" w:eastAsia="zh-CN"/>
        </w:rPr>
        <w:t>14名</w:t>
      </w:r>
      <w:r>
        <w:rPr>
          <w:rFonts w:hint="eastAsia" w:ascii="仿宋" w:hAnsi="仿宋" w:eastAsia="仿宋" w:cs="仿宋"/>
          <w:sz w:val="28"/>
          <w:szCs w:val="28"/>
        </w:rPr>
        <w:t>研究生，8000</w:t>
      </w:r>
      <w:r>
        <w:rPr>
          <w:rFonts w:hint="eastAsia" w:ascii="仿宋" w:hAnsi="仿宋" w:eastAsia="仿宋" w:cs="仿宋"/>
          <w:sz w:val="28"/>
          <w:szCs w:val="28"/>
          <w:lang w:val="en-US" w:eastAsia="zh-CN"/>
        </w:rPr>
        <w:t>元/人˙年，共计212000元</w:t>
      </w:r>
    </w:p>
    <w:p>
      <w:pPr>
        <w:keepNext w:val="0"/>
        <w:keepLines w:val="0"/>
        <w:pageBreakBefore w:val="0"/>
        <w:widowControl w:val="0"/>
        <w:numPr>
          <w:ilvl w:val="0"/>
          <w:numId w:val="7"/>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智瑾专项奖学金：</w:t>
      </w:r>
      <w:r>
        <w:rPr>
          <w:rFonts w:hint="eastAsia" w:ascii="仿宋" w:hAnsi="仿宋" w:eastAsia="仿宋" w:cs="仿宋"/>
          <w:sz w:val="28"/>
          <w:szCs w:val="28"/>
          <w:lang w:val="en-US" w:eastAsia="zh-CN"/>
        </w:rPr>
        <w:t>共10人，其中2名</w:t>
      </w:r>
      <w:r>
        <w:rPr>
          <w:rFonts w:hint="eastAsia" w:ascii="仿宋" w:hAnsi="仿宋" w:eastAsia="仿宋" w:cs="仿宋"/>
          <w:sz w:val="28"/>
          <w:szCs w:val="28"/>
        </w:rPr>
        <w:t>土建学院本科生，</w:t>
      </w:r>
      <w:r>
        <w:rPr>
          <w:rFonts w:hint="eastAsia" w:ascii="仿宋" w:hAnsi="仿宋" w:eastAsia="仿宋" w:cs="仿宋"/>
          <w:sz w:val="28"/>
          <w:szCs w:val="28"/>
          <w:lang w:val="en-US" w:eastAsia="zh-CN"/>
        </w:rPr>
        <w:t>2名</w:t>
      </w:r>
      <w:r>
        <w:rPr>
          <w:rFonts w:hint="eastAsia" w:ascii="仿宋" w:hAnsi="仿宋" w:eastAsia="仿宋" w:cs="仿宋"/>
          <w:sz w:val="28"/>
          <w:szCs w:val="28"/>
        </w:rPr>
        <w:t>硕士生，</w:t>
      </w:r>
      <w:r>
        <w:rPr>
          <w:rFonts w:hint="eastAsia" w:ascii="仿宋" w:hAnsi="仿宋" w:eastAsia="仿宋" w:cs="仿宋"/>
          <w:sz w:val="28"/>
          <w:szCs w:val="28"/>
          <w:lang w:val="en-US" w:eastAsia="zh-CN"/>
        </w:rPr>
        <w:t>1名</w:t>
      </w:r>
      <w:r>
        <w:rPr>
          <w:rFonts w:hint="eastAsia" w:ascii="仿宋" w:hAnsi="仿宋" w:eastAsia="仿宋" w:cs="仿宋"/>
          <w:sz w:val="28"/>
          <w:szCs w:val="28"/>
        </w:rPr>
        <w:t>博士生，建艺学院</w:t>
      </w:r>
      <w:r>
        <w:rPr>
          <w:rFonts w:hint="eastAsia" w:ascii="仿宋" w:hAnsi="仿宋" w:eastAsia="仿宋" w:cs="仿宋"/>
          <w:sz w:val="28"/>
          <w:szCs w:val="28"/>
          <w:lang w:val="en-US" w:eastAsia="zh-CN"/>
        </w:rPr>
        <w:t>3名</w:t>
      </w:r>
      <w:r>
        <w:rPr>
          <w:rFonts w:hint="eastAsia" w:ascii="仿宋" w:hAnsi="仿宋" w:eastAsia="仿宋" w:cs="仿宋"/>
          <w:sz w:val="28"/>
          <w:szCs w:val="28"/>
        </w:rPr>
        <w:t>本科生，</w:t>
      </w:r>
      <w:r>
        <w:rPr>
          <w:rFonts w:hint="eastAsia" w:ascii="仿宋" w:hAnsi="仿宋" w:eastAsia="仿宋" w:cs="仿宋"/>
          <w:sz w:val="28"/>
          <w:szCs w:val="28"/>
          <w:lang w:val="en-US" w:eastAsia="zh-CN"/>
        </w:rPr>
        <w:t>2名</w:t>
      </w:r>
      <w:r>
        <w:rPr>
          <w:rFonts w:hint="eastAsia" w:ascii="仿宋" w:hAnsi="仿宋" w:eastAsia="仿宋" w:cs="仿宋"/>
          <w:sz w:val="28"/>
          <w:szCs w:val="28"/>
        </w:rPr>
        <w:t>硕士生，10000</w:t>
      </w:r>
      <w:r>
        <w:rPr>
          <w:rFonts w:hint="eastAsia" w:ascii="仿宋" w:hAnsi="仿宋" w:eastAsia="仿宋" w:cs="仿宋"/>
          <w:sz w:val="28"/>
          <w:szCs w:val="28"/>
          <w:lang w:val="en-US" w:eastAsia="zh-CN"/>
        </w:rPr>
        <w:t>元/人˙年</w:t>
      </w:r>
      <w:r>
        <w:rPr>
          <w:rFonts w:hint="eastAsia" w:ascii="仿宋" w:hAnsi="仿宋" w:eastAsia="仿宋" w:cs="仿宋"/>
          <w:sz w:val="28"/>
          <w:szCs w:val="28"/>
        </w:rPr>
        <w:t>，共计100000元</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评选条件：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 xml:space="preserve">本科生： </w:t>
      </w:r>
    </w:p>
    <w:p>
      <w:pPr>
        <w:keepNext w:val="0"/>
        <w:keepLines w:val="0"/>
        <w:pageBreakBefore w:val="0"/>
        <w:widowControl w:val="0"/>
        <w:numPr>
          <w:ilvl w:val="0"/>
          <w:numId w:val="8"/>
        </w:numPr>
        <w:tabs>
          <w:tab w:val="left" w:pos="840"/>
        </w:tabs>
        <w:kinsoku/>
        <w:wordWrap/>
        <w:overflowPunct/>
        <w:topLinePunct w:val="0"/>
        <w:autoSpaceDE/>
        <w:autoSpaceDN/>
        <w:bidi w:val="0"/>
        <w:adjustRightInd/>
        <w:snapToGrid/>
        <w:spacing w:line="560" w:lineRule="exact"/>
        <w:ind w:left="6" w:leftChars="0" w:right="0" w:rightChars="0" w:firstLine="493"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学习勤奋、刻苦，学习成绩优良；</w:t>
      </w:r>
    </w:p>
    <w:p>
      <w:pPr>
        <w:keepNext w:val="0"/>
        <w:keepLines w:val="0"/>
        <w:pageBreakBefore w:val="0"/>
        <w:widowControl w:val="0"/>
        <w:numPr>
          <w:ilvl w:val="0"/>
          <w:numId w:val="8"/>
        </w:numPr>
        <w:tabs>
          <w:tab w:val="left" w:pos="840"/>
        </w:tabs>
        <w:kinsoku/>
        <w:wordWrap/>
        <w:overflowPunct/>
        <w:topLinePunct w:val="0"/>
        <w:autoSpaceDE/>
        <w:autoSpaceDN/>
        <w:bidi w:val="0"/>
        <w:adjustRightInd/>
        <w:snapToGrid/>
        <w:spacing w:line="560" w:lineRule="exact"/>
        <w:ind w:left="6" w:leftChars="0" w:right="0" w:rightChars="0" w:firstLine="493"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符合北京交通大学专项奖学金其他评选基本条件</w:t>
      </w:r>
      <w:r>
        <w:rPr>
          <w:rFonts w:hint="eastAsia" w:ascii="仿宋" w:hAnsi="仿宋" w:eastAsia="仿宋" w:cs="仿宋"/>
          <w:sz w:val="28"/>
          <w:szCs w:val="28"/>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980" w:leftChars="200" w:right="0" w:rightChars="0" w:hanging="560" w:hanging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荣获校级及以上三好学生或优秀学生干部称号者；</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980" w:leftChars="200" w:right="0" w:rightChars="0" w:hanging="560" w:hanging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符合奖学金评选方或提供者要求的专项条件；</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980" w:leftChars="200" w:right="0" w:rightChars="0" w:hanging="560" w:hanging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符合学院的筛选条件；</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420" w:firstLineChars="15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各专项奖学金与学校设立的各单项奖学金荣誉可兼得，奖金不兼得；</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980" w:leftChars="200" w:right="0" w:rightChars="0" w:hanging="560" w:hanging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原则上，每名同学不能兼得两项或两项以上专项奖学金。</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w:t>
      </w:r>
    </w:p>
    <w:p>
      <w:pPr>
        <w:keepNext w:val="0"/>
        <w:keepLines w:val="0"/>
        <w:pageBreakBefore w:val="0"/>
        <w:widowControl w:val="0"/>
        <w:numPr>
          <w:ilvl w:val="0"/>
          <w:numId w:val="10"/>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具有较高的思想政治觉悟和良好的道德品质，拥护党的领导和社会主义制度，爱祖国、爱学校、爱集体，模范遵守校纪校规，刻苦钻研业务，身心健康；</w:t>
      </w:r>
    </w:p>
    <w:p>
      <w:pPr>
        <w:keepNext w:val="0"/>
        <w:keepLines w:val="0"/>
        <w:pageBreakBefore w:val="0"/>
        <w:widowControl w:val="0"/>
        <w:numPr>
          <w:ilvl w:val="0"/>
          <w:numId w:val="10"/>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入学以来综合测评成绩优良；</w:t>
      </w:r>
    </w:p>
    <w:p>
      <w:pPr>
        <w:keepNext w:val="0"/>
        <w:keepLines w:val="0"/>
        <w:pageBreakBefore w:val="0"/>
        <w:widowControl w:val="0"/>
        <w:numPr>
          <w:ilvl w:val="0"/>
          <w:numId w:val="10"/>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在学制年限内，学术科研成果突出，具备以下条件之一：</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在具有国际标准刊号（ISSN）和国内统一刊号（CN）的刊物上（会议论文收入论文集并公开出版发行且有ISBN刊号）发表论文：博士生10篇（第一作者6篇）及以上；硕士生4篇（第一作者2篇）及以上。其中博士生至少有4篇、硕士生至少有1篇（均为第一作者），达到北京交通大学一类学术论文分类标准；</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作为主要参加者（列入项目合同名单前五名）参加了国家自然科学基金项目、国家社会科学基金项目、“863”计划项目、国家攻关项目；或承担了省、部级（由科技主管部门下达的科技发展项目）项目、以及其他同等项目，项目已取得阶段性成果并在第一项条件中要求的刊物或学术会议上作为第一、二作者发表论文：博士生6篇（第一作者3篇）及以上，硕士生3篇（第一作者1篇）及以上；其中博士生至少有3篇、硕士生至少有1篇（均为第一作者），达到北京交通大学一类学术论文分类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作为主要参加者(列入鉴定合同名单)并承担关键技术任务的科研项目，通过省、部级（或相当级别）鉴定，被认为具有国际或国内先进水平。若项目获得省、部级（或相当级别）及以上的奖励，或获得授权的发明创造专利的发明人，在同等条件下优先考虑；</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在全国性大学生论文、科研成果或实用发明大赛评比中获奖：博士生获一等奖及以上，硕士生获二等奖及以上；并在第一项条件中的刊物或学术会议上作为第一、二作者发表论文：博士生6篇（第一作者3篇）及以上，硕士生3篇（第一作者1篇）及以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奖学金决策程序如下：</w:t>
      </w:r>
    </w:p>
    <w:p>
      <w:pPr>
        <w:keepNext w:val="0"/>
        <w:keepLines w:val="0"/>
        <w:pageBreakBefore w:val="0"/>
        <w:widowControl w:val="0"/>
        <w:numPr>
          <w:ilvl w:val="0"/>
          <w:numId w:val="12"/>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每年9月，教育基金会根据捐赠协议评选要求，向学生处、研工部发送本年度奖学金评审通知。学生处、研工部根据通知要求，组织各学院开展本年度奖学金评选工作；</w:t>
      </w:r>
    </w:p>
    <w:p>
      <w:pPr>
        <w:keepNext w:val="0"/>
        <w:keepLines w:val="0"/>
        <w:pageBreakBefore w:val="0"/>
        <w:widowControl w:val="0"/>
        <w:numPr>
          <w:ilvl w:val="0"/>
          <w:numId w:val="12"/>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各学院根据学校要求，制定本学院评选方案，采取公开答辩的方式评选各奖项，对评选资格、评选程序、评选结果进行公布，遵循“个人申请、学院审核资格、学院组织评选、学院公示、学院推荐上报”的评选程序，真正做到评选过程的公正、公平、公开；</w:t>
      </w:r>
    </w:p>
    <w:p>
      <w:pPr>
        <w:keepNext w:val="0"/>
        <w:keepLines w:val="0"/>
        <w:pageBreakBefore w:val="0"/>
        <w:widowControl w:val="0"/>
        <w:numPr>
          <w:ilvl w:val="0"/>
          <w:numId w:val="12"/>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各学院将评选结果上报学生处、研工部，两部门按申报条件进行审核，提出建议人选名单，报校长办公会审议，确定最终获奖名单；</w:t>
      </w:r>
    </w:p>
    <w:p>
      <w:pPr>
        <w:keepNext w:val="0"/>
        <w:keepLines w:val="0"/>
        <w:pageBreakBefore w:val="0"/>
        <w:widowControl w:val="0"/>
        <w:numPr>
          <w:ilvl w:val="0"/>
          <w:numId w:val="12"/>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学生处、研工部将获奖学生名单、评审材料等上报教育基金会，由教育基金会完成奖学金发放工作；</w:t>
      </w:r>
    </w:p>
    <w:p>
      <w:pPr>
        <w:keepNext w:val="0"/>
        <w:keepLines w:val="0"/>
        <w:pageBreakBefore w:val="0"/>
        <w:widowControl w:val="0"/>
        <w:numPr>
          <w:ilvl w:val="0"/>
          <w:numId w:val="12"/>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教育基金会根据评审材料编制奖学金汇报册，供捐赠人审阅。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奖学金、奖教金的监管：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奖学金、奖教金评选过程实行全程公开，评选结果经过学院公示、学校公示、OA系统公示等程序，接受全体师生的监督，保证奖项评选的公平、公正、公开。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rPr>
        <w:t>检查奖学金的选拔和核实工作</w:t>
      </w:r>
      <w:r>
        <w:rPr>
          <w:rFonts w:hint="eastAsia" w:ascii="仿宋" w:hAnsi="仿宋" w:eastAsia="仿宋" w:cs="仿宋"/>
          <w:b/>
          <w:bCs/>
          <w:sz w:val="28"/>
          <w:szCs w:val="28"/>
          <w:lang w:eastAsia="zh-CN"/>
        </w:rPr>
        <w:t>：</w:t>
      </w:r>
    </w:p>
    <w:p>
      <w:pPr>
        <w:keepNext w:val="0"/>
        <w:keepLines w:val="0"/>
        <w:pageBreakBefore w:val="0"/>
        <w:widowControl w:val="0"/>
        <w:numPr>
          <w:ilvl w:val="0"/>
          <w:numId w:val="1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奖学金、奖教金的评选可查看学校相关部门纸质评选通知及学生、教师申请材料，电子版通知及评选结果可查看学校相关部门网站及OA系统通知</w:t>
      </w:r>
      <w:r>
        <w:rPr>
          <w:rFonts w:hint="eastAsia" w:ascii="仿宋" w:hAnsi="仿宋" w:eastAsia="仿宋" w:cs="仿宋"/>
          <w:sz w:val="28"/>
          <w:szCs w:val="28"/>
          <w:lang w:eastAsia="zh-CN"/>
        </w:rPr>
        <w:t>；</w:t>
      </w:r>
    </w:p>
    <w:p>
      <w:pPr>
        <w:keepNext w:val="0"/>
        <w:keepLines w:val="0"/>
        <w:pageBreakBefore w:val="0"/>
        <w:widowControl w:val="0"/>
        <w:numPr>
          <w:ilvl w:val="0"/>
          <w:numId w:val="1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对于每笔奖助学金、奖教金，教育基金会均有纸质基金审批表、发放表及银行打卡回执单可供查询，确保捐赠资金使用到位</w:t>
      </w:r>
      <w:r>
        <w:rPr>
          <w:rFonts w:hint="eastAsia" w:ascii="仿宋" w:hAnsi="仿宋" w:eastAsia="仿宋" w:cs="仿宋"/>
          <w:sz w:val="28"/>
          <w:szCs w:val="28"/>
          <w:lang w:eastAsia="zh-CN"/>
        </w:rPr>
        <w:t>；</w:t>
      </w:r>
    </w:p>
    <w:p>
      <w:pPr>
        <w:keepNext w:val="0"/>
        <w:keepLines w:val="0"/>
        <w:pageBreakBefore w:val="0"/>
        <w:widowControl w:val="0"/>
        <w:numPr>
          <w:ilvl w:val="0"/>
          <w:numId w:val="1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教育基金会每年根据获奖学生、教师信息制作智瑾奖汇报册，供捐赠人审阅。</w:t>
      </w: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0"/>
        <w:rPr>
          <w:rFonts w:hint="eastAsia" w:ascii="仿宋" w:hAnsi="仿宋" w:eastAsia="仿宋" w:cs="仿宋"/>
          <w:b w:val="0"/>
          <w:bCs/>
          <w:sz w:val="30"/>
          <w:szCs w:val="30"/>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2" w:name="_Toc31929"/>
      <w:r>
        <w:rPr>
          <w:rFonts w:hint="eastAsia" w:ascii="黑体" w:hAnsi="黑体" w:eastAsia="黑体" w:cs="黑体"/>
          <w:b w:val="0"/>
          <w:bCs/>
          <w:sz w:val="30"/>
          <w:szCs w:val="30"/>
          <w:lang w:val="en-US" w:eastAsia="zh-CN"/>
        </w:rPr>
        <w:t>北京公交人才基金</w:t>
      </w:r>
      <w:bookmarkEnd w:id="2"/>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99010016</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b w:val="0"/>
          <w:bCs w:val="0"/>
          <w:sz w:val="28"/>
          <w:szCs w:val="28"/>
          <w:lang w:val="en-US" w:eastAsia="zh-CN"/>
        </w:rPr>
        <w:t>北京公共交通控股（集团）有限公司</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评选范围：</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奖学金：北京交通大学电子信息学院和交通运输学院成绩优秀的在读本科生</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助学金：北京交通大学电子信息学院和交通运输学院家庭经济困难且学习奋进的在读本科生</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名额及金额：</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奖学金：共6人，其中交通运输学院3人，电子信息学院3人，5000元/人˙年</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sz w:val="28"/>
          <w:szCs w:val="28"/>
          <w:lang w:val="en-US" w:eastAsia="zh-CN"/>
        </w:rPr>
        <w:t xml:space="preserve">    助学金：共6人，其中交通运输学院3人，电子信息学院3人，3000元/人˙年</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评选条件：</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奖学金：</w:t>
      </w:r>
    </w:p>
    <w:p>
      <w:pPr>
        <w:keepNext w:val="0"/>
        <w:keepLines w:val="0"/>
        <w:pageBreakBefore w:val="0"/>
        <w:widowControl w:val="0"/>
        <w:numPr>
          <w:ilvl w:val="0"/>
          <w:numId w:val="14"/>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思想进步，热爱国家，热爱中国共产党；</w:t>
      </w:r>
    </w:p>
    <w:p>
      <w:pPr>
        <w:keepNext w:val="0"/>
        <w:keepLines w:val="0"/>
        <w:pageBreakBefore w:val="0"/>
        <w:widowControl w:val="0"/>
        <w:numPr>
          <w:ilvl w:val="0"/>
          <w:numId w:val="14"/>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遵守国家法律法规和校规校纪，品行端正，无违法违纪行为；</w:t>
      </w:r>
    </w:p>
    <w:p>
      <w:pPr>
        <w:keepNext w:val="0"/>
        <w:keepLines w:val="0"/>
        <w:pageBreakBefore w:val="0"/>
        <w:widowControl w:val="0"/>
        <w:numPr>
          <w:ilvl w:val="0"/>
          <w:numId w:val="14"/>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“北京交通大学三好学生”获得者；</w:t>
      </w:r>
    </w:p>
    <w:p>
      <w:pPr>
        <w:keepNext w:val="0"/>
        <w:keepLines w:val="0"/>
        <w:pageBreakBefore w:val="0"/>
        <w:widowControl w:val="0"/>
        <w:numPr>
          <w:ilvl w:val="0"/>
          <w:numId w:val="14"/>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学习勤奋、刻苦，加权平均学习成绩居专业前40%；</w:t>
      </w:r>
    </w:p>
    <w:p>
      <w:pPr>
        <w:keepNext w:val="0"/>
        <w:keepLines w:val="0"/>
        <w:pageBreakBefore w:val="0"/>
        <w:widowControl w:val="0"/>
        <w:numPr>
          <w:ilvl w:val="0"/>
          <w:numId w:val="14"/>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学习思想行为测评成绩居专业前30%。</w:t>
      </w:r>
    </w:p>
    <w:p>
      <w:pPr>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助学金</w:t>
      </w:r>
    </w:p>
    <w:p>
      <w:pPr>
        <w:keepNext w:val="0"/>
        <w:keepLines w:val="0"/>
        <w:pageBreakBefore w:val="0"/>
        <w:widowControl w:val="0"/>
        <w:numPr>
          <w:ilvl w:val="0"/>
          <w:numId w:val="15"/>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思想进步，热爱国家，热爱中国共产党；</w:t>
      </w:r>
    </w:p>
    <w:p>
      <w:pPr>
        <w:keepNext w:val="0"/>
        <w:keepLines w:val="0"/>
        <w:pageBreakBefore w:val="0"/>
        <w:widowControl w:val="0"/>
        <w:numPr>
          <w:ilvl w:val="0"/>
          <w:numId w:val="15"/>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遵守国家法律法规和校规校纪，品行端正，无违法违纪行为；</w:t>
      </w:r>
    </w:p>
    <w:p>
      <w:pPr>
        <w:keepNext w:val="0"/>
        <w:keepLines w:val="0"/>
        <w:pageBreakBefore w:val="0"/>
        <w:widowControl w:val="0"/>
        <w:numPr>
          <w:ilvl w:val="0"/>
          <w:numId w:val="15"/>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家庭经济困难且生活简朴；</w:t>
      </w:r>
    </w:p>
    <w:p>
      <w:pPr>
        <w:keepNext w:val="0"/>
        <w:keepLines w:val="0"/>
        <w:pageBreakBefore w:val="0"/>
        <w:widowControl w:val="0"/>
        <w:numPr>
          <w:ilvl w:val="0"/>
          <w:numId w:val="15"/>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学习勤奋、刻苦，加权平均学习成绩居专业前30%。</w:t>
      </w:r>
    </w:p>
    <w:p>
      <w:pPr>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评审办法</w:t>
      </w:r>
    </w:p>
    <w:p>
      <w:pPr>
        <w:pageBreakBefore w:val="0"/>
        <w:widowControl w:val="0"/>
        <w:numPr>
          <w:ilvl w:val="0"/>
          <w:numId w:val="0"/>
        </w:numPr>
        <w:kinsoku/>
        <w:wordWrap/>
        <w:overflowPunct/>
        <w:topLinePunct w:val="0"/>
        <w:autoSpaceDE/>
        <w:autoSpaceDN/>
        <w:bidi w:val="0"/>
        <w:adjustRightInd/>
        <w:snapToGrid/>
        <w:spacing w:line="560" w:lineRule="exact"/>
        <w:ind w:right="0" w:rightChars="0"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奖学金：</w:t>
      </w:r>
    </w:p>
    <w:p>
      <w:pPr>
        <w:keepNext w:val="0"/>
        <w:keepLines w:val="0"/>
        <w:pageBreakBefore w:val="0"/>
        <w:widowControl w:val="0"/>
        <w:numPr>
          <w:ilvl w:val="0"/>
          <w:numId w:val="16"/>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成立“北京交通”奖助学金基金评审管理领导小组和监督检查小组、评审管理小组，由学校教育基金会、学生工作处、学生资助管理中心组成。北京交通大学成立评审委员会，相关学院成立评审小组。具体相关工作由北京交通大学学生工作处完成；</w:t>
      </w:r>
    </w:p>
    <w:p>
      <w:pPr>
        <w:keepNext w:val="0"/>
        <w:keepLines w:val="0"/>
        <w:pageBreakBefore w:val="0"/>
        <w:widowControl w:val="0"/>
        <w:numPr>
          <w:ilvl w:val="0"/>
          <w:numId w:val="16"/>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每年九月，在本科生学年考核的基础上，具有参评资格的优秀学生，根据评选条件采取自荐与他荐相结合的方式申请；</w:t>
      </w:r>
    </w:p>
    <w:p>
      <w:pPr>
        <w:keepNext w:val="0"/>
        <w:keepLines w:val="0"/>
        <w:pageBreakBefore w:val="0"/>
        <w:widowControl w:val="0"/>
        <w:numPr>
          <w:ilvl w:val="0"/>
          <w:numId w:val="16"/>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相关学院学生工作组在广泛征求各方面意见的基础上，根据评选条件进行公示；公示后，学院将最终推荐名单报我校学生工作处；由学生工作处复审后报给教育基金会；</w:t>
      </w:r>
    </w:p>
    <w:p>
      <w:pPr>
        <w:keepNext w:val="0"/>
        <w:keepLines w:val="0"/>
        <w:pageBreakBefore w:val="0"/>
        <w:widowControl w:val="0"/>
        <w:numPr>
          <w:ilvl w:val="0"/>
          <w:numId w:val="16"/>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教育基金会对推荐名单进行最后审查，并提出获奖人员建议名单；</w:t>
      </w:r>
    </w:p>
    <w:p>
      <w:pPr>
        <w:keepNext w:val="0"/>
        <w:keepLines w:val="0"/>
        <w:pageBreakBefore w:val="0"/>
        <w:widowControl w:val="0"/>
        <w:numPr>
          <w:ilvl w:val="0"/>
          <w:numId w:val="16"/>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校长会议审核批准获奖人员名单；</w:t>
      </w:r>
    </w:p>
    <w:p>
      <w:pPr>
        <w:keepNext w:val="0"/>
        <w:keepLines w:val="0"/>
        <w:pageBreakBefore w:val="0"/>
        <w:widowControl w:val="0"/>
        <w:numPr>
          <w:ilvl w:val="0"/>
          <w:numId w:val="16"/>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此奖学金每年评审一次。</w:t>
      </w:r>
    </w:p>
    <w:p>
      <w:pPr>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助学金</w:t>
      </w:r>
    </w:p>
    <w:p>
      <w:pPr>
        <w:keepNext w:val="0"/>
        <w:keepLines w:val="0"/>
        <w:pageBreakBefore w:val="0"/>
        <w:widowControl w:val="0"/>
        <w:numPr>
          <w:ilvl w:val="0"/>
          <w:numId w:val="17"/>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成立“北京交通”奖助学金基金评审管理领导小组和监督检查小组、评审管理小组，由学校教育基金会、学生工作处、学生资助管理中心组成。北京交通大学成立评审委员会，相关学院成立评审小组。具体相关工作由北京交通大学学生工作处完成；</w:t>
      </w:r>
    </w:p>
    <w:p>
      <w:pPr>
        <w:keepNext w:val="0"/>
        <w:keepLines w:val="0"/>
        <w:pageBreakBefore w:val="0"/>
        <w:widowControl w:val="0"/>
        <w:numPr>
          <w:ilvl w:val="0"/>
          <w:numId w:val="17"/>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每年九月贫困生本人书面申请，填写资助申请表，经学院评审小组初审，学院内公示后上报我校学生资助管理中心。学生资助管理中心审核后，报教育基金会最后审查。由教育基金会组织学校评审委员会及“北京公交”助学金评审领导小组审批。审批后在全校内公示一周；</w:t>
      </w:r>
    </w:p>
    <w:p>
      <w:pPr>
        <w:keepNext w:val="0"/>
        <w:keepLines w:val="0"/>
        <w:pageBreakBefore w:val="0"/>
        <w:widowControl w:val="0"/>
        <w:numPr>
          <w:ilvl w:val="0"/>
          <w:numId w:val="17"/>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体现传递爱心、乐于助人的理念，受资助学生接受爱心基金时，需签署自愿偿还协议，偿还时可根据自身情况选择在毕业后2年、4年、6年内还所受助的全部金额，如受资助人逾期不还情况发生，偿还协议随即终止。如超过协议年限仍可继续义务偿还。受助学生偿还的助学金，自动进入“北京公交”基金本金当中，用于资助更多家庭经济困难的学生；</w:t>
      </w:r>
    </w:p>
    <w:p>
      <w:pPr>
        <w:keepNext w:val="0"/>
        <w:keepLines w:val="0"/>
        <w:pageBreakBefore w:val="0"/>
        <w:widowControl w:val="0"/>
        <w:numPr>
          <w:ilvl w:val="0"/>
          <w:numId w:val="17"/>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此助学金每年评审一次。</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评审管理：</w:t>
      </w:r>
    </w:p>
    <w:p>
      <w:pPr>
        <w:keepNext w:val="0"/>
        <w:keepLines w:val="0"/>
        <w:pageBreakBefore w:val="0"/>
        <w:widowControl w:val="0"/>
        <w:numPr>
          <w:ilvl w:val="0"/>
          <w:numId w:val="18"/>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“北京交通”奖助学金每学年评审一次，教育基金会设立专门账户，统一管理，学生工作处及学生资助管理中心根据获奖及受助学生情况制表发放，由教育基金会打入学生银行卡；</w:t>
      </w:r>
    </w:p>
    <w:p>
      <w:pPr>
        <w:keepNext w:val="0"/>
        <w:keepLines w:val="0"/>
        <w:pageBreakBefore w:val="0"/>
        <w:widowControl w:val="0"/>
        <w:numPr>
          <w:ilvl w:val="0"/>
          <w:numId w:val="18"/>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11月份，学校择期邀请北京公交集团相关领导出席“北京公交”奖助学金颁奖仪式，并向公交集团和“北京公交”奖助学金基金监督小组汇报奖励学生资助情况。</w:t>
      </w: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0"/>
        <w:rPr>
          <w:rFonts w:hint="eastAsia" w:ascii="仿宋" w:hAnsi="仿宋" w:eastAsia="仿宋" w:cs="仿宋"/>
          <w:b w:val="0"/>
          <w:bCs/>
          <w:sz w:val="30"/>
          <w:szCs w:val="30"/>
          <w:lang w:val="en-US" w:eastAsia="zh-CN"/>
        </w:rPr>
      </w:pPr>
    </w:p>
    <w:p>
      <w:pPr>
        <w:rPr>
          <w:rFonts w:hint="eastAsia"/>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3" w:name="_Toc12697"/>
      <w:r>
        <w:rPr>
          <w:rFonts w:hint="eastAsia" w:ascii="黑体" w:hAnsi="黑体" w:eastAsia="黑体" w:cs="黑体"/>
          <w:b w:val="0"/>
          <w:bCs/>
          <w:sz w:val="30"/>
          <w:szCs w:val="30"/>
          <w:lang w:val="en-US" w:eastAsia="zh-CN"/>
        </w:rPr>
        <w:t>高富浪基金</w:t>
      </w:r>
      <w:bookmarkEnd w:id="3"/>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05010017</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b w:val="0"/>
          <w:bCs w:val="0"/>
          <w:sz w:val="28"/>
          <w:szCs w:val="28"/>
          <w:lang w:val="en-US" w:eastAsia="zh-CN"/>
        </w:rPr>
        <w:t>高富浪亲属</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评选范围：</w:t>
      </w:r>
      <w:r>
        <w:rPr>
          <w:rFonts w:hint="eastAsia" w:ascii="仿宋" w:hAnsi="仿宋" w:eastAsia="仿宋" w:cs="仿宋"/>
          <w:b w:val="0"/>
          <w:bCs w:val="0"/>
          <w:sz w:val="28"/>
          <w:szCs w:val="28"/>
          <w:lang w:val="en-US" w:eastAsia="zh-CN"/>
        </w:rPr>
        <w:t>北京交通大学在校全日制学生</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名额及金额：</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“见义勇为”奖：有则评，无则不评，2000</w:t>
      </w:r>
      <w:r>
        <w:rPr>
          <w:rFonts w:hint="eastAsia" w:ascii="仿宋" w:hAnsi="仿宋" w:eastAsia="仿宋" w:cs="仿宋"/>
          <w:sz w:val="28"/>
          <w:szCs w:val="28"/>
          <w:lang w:val="en-US" w:eastAsia="zh-CN"/>
        </w:rPr>
        <w:t>元/人˙年</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“自强不息”奖：共2人，1500</w:t>
      </w:r>
      <w:r>
        <w:rPr>
          <w:rFonts w:hint="eastAsia" w:ascii="仿宋" w:hAnsi="仿宋" w:eastAsia="仿宋" w:cs="仿宋"/>
          <w:sz w:val="28"/>
          <w:szCs w:val="28"/>
          <w:lang w:val="en-US" w:eastAsia="zh-CN"/>
        </w:rPr>
        <w:t>元/人˙年</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“乐于助人”奖：共2--3人，1000</w:t>
      </w:r>
      <w:r>
        <w:rPr>
          <w:rFonts w:hint="eastAsia" w:ascii="仿宋" w:hAnsi="仿宋" w:eastAsia="仿宋" w:cs="仿宋"/>
          <w:sz w:val="28"/>
          <w:szCs w:val="28"/>
          <w:lang w:val="en-US" w:eastAsia="zh-CN"/>
        </w:rPr>
        <w:t>元/人˙年</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“甘于奉献”奖：共2--3人，1000</w:t>
      </w:r>
      <w:r>
        <w:rPr>
          <w:rFonts w:hint="eastAsia" w:ascii="仿宋" w:hAnsi="仿宋" w:eastAsia="仿宋" w:cs="仿宋"/>
          <w:sz w:val="28"/>
          <w:szCs w:val="28"/>
          <w:lang w:val="en-US" w:eastAsia="zh-CN"/>
        </w:rPr>
        <w:t>元/人˙年</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评选条件：</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“见义勇为”奖：见义勇为，积极弘扬社会正气的学生</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“自强不息”奖：家庭经济困难且学习勤奋，自强不息，德、智、体、全面发展，在经济困难学生中有突出表现的学生</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“乐于助人”奖：助人为乐，积极帮助他人排忧解难，道德高尚的学生</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“甘于奉献”奖：兢兢业业，不辞劳苦，不计个人得失的优秀学生干部</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基金的管理：</w:t>
      </w:r>
    </w:p>
    <w:p>
      <w:pPr>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由高富浪同学亲属、北京交通大学教育基金会、学生资助管理中心和土建建筑工程学院共同成立“高富浪奖励基金”管理小组每年召开一次会议研讨基金的使用情况，并接受教育基金会监事及有关职能部门的监督；</w:t>
      </w:r>
    </w:p>
    <w:p>
      <w:pPr>
        <w:keepNext w:val="0"/>
        <w:keepLines w:val="0"/>
        <w:pageBreakBefore w:val="0"/>
        <w:widowControl w:val="0"/>
        <w:numPr>
          <w:ilvl w:val="0"/>
          <w:numId w:val="19"/>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“高富浪奖励基金”由北京交通大学教育基金会设立专用账户统一管理，专款专用；</w:t>
      </w:r>
    </w:p>
    <w:p>
      <w:pPr>
        <w:keepNext w:val="0"/>
        <w:keepLines w:val="0"/>
        <w:pageBreakBefore w:val="0"/>
        <w:widowControl w:val="0"/>
        <w:numPr>
          <w:ilvl w:val="0"/>
          <w:numId w:val="19"/>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基金捐赠人有权向基金会秘书处查询捐赠资金使用、管路情况，并提出意见和建议。对于捐赠人的查询，基金会秘书处应当及时如实答复；</w:t>
      </w:r>
    </w:p>
    <w:p>
      <w:pPr>
        <w:keepNext w:val="0"/>
        <w:keepLines w:val="0"/>
        <w:pageBreakBefore w:val="0"/>
        <w:widowControl w:val="0"/>
        <w:numPr>
          <w:ilvl w:val="0"/>
          <w:numId w:val="19"/>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对基金会违反捐赠协议使用捐赠财产的，捐赠人有权要求基金会遵守捐赠协议或者解除捐赠协议。</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 w:hAnsi="仿宋" w:eastAsia="仿宋" w:cs="仿宋"/>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4" w:name="_Toc25553"/>
      <w:r>
        <w:rPr>
          <w:rFonts w:hint="eastAsia" w:ascii="黑体" w:hAnsi="黑体" w:eastAsia="黑体" w:cs="黑体"/>
          <w:b w:val="0"/>
          <w:bCs/>
          <w:sz w:val="30"/>
          <w:szCs w:val="30"/>
          <w:lang w:val="en-US" w:eastAsia="zh-CN"/>
        </w:rPr>
        <w:t>宝钢教育奖</w:t>
      </w:r>
      <w:bookmarkEnd w:id="4"/>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99010035</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b w:val="0"/>
          <w:bCs w:val="0"/>
          <w:sz w:val="28"/>
          <w:szCs w:val="28"/>
          <w:lang w:val="en-US" w:eastAsia="zh-CN"/>
        </w:rPr>
        <w:t>宝钢教育基金会</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评选范围：</w:t>
      </w:r>
      <w:r>
        <w:rPr>
          <w:rFonts w:hint="eastAsia" w:ascii="仿宋" w:hAnsi="仿宋" w:eastAsia="仿宋" w:cs="仿宋"/>
          <w:b w:val="0"/>
          <w:bCs w:val="0"/>
          <w:sz w:val="28"/>
          <w:szCs w:val="28"/>
          <w:lang w:val="en-US" w:eastAsia="zh-CN"/>
        </w:rPr>
        <w:t>北京交通大学</w:t>
      </w:r>
      <w:r>
        <w:rPr>
          <w:rFonts w:hint="eastAsia" w:ascii="仿宋" w:hAnsi="仿宋" w:eastAsia="仿宋" w:cs="仿宋"/>
          <w:sz w:val="28"/>
          <w:szCs w:val="28"/>
        </w:rPr>
        <w:t>宝钢教育奖评审学校和评审单位在籍的大专生、本科生、研究生</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名额及金额：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名额</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560" w:lineRule="exact"/>
        <w:ind w:leftChars="200" w:right="0" w:rightChars="0" w:firstLine="280" w:firstLineChars="1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校可推荐宝钢优秀学生奖5人，即3名本科生，2名研究生，其中可择优评选出宝钢优秀学生特等奖提名人1名。在学生自荐和学院推荐的基础上，每个学院可至多推荐宝钢优秀学生奖2名（本科生1名，研究生1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金额</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宝钢优秀学生奖：</w:t>
      </w:r>
      <w:r>
        <w:rPr>
          <w:rFonts w:hint="eastAsia" w:ascii="仿宋" w:hAnsi="仿宋" w:eastAsia="仿宋" w:cs="仿宋"/>
          <w:sz w:val="28"/>
          <w:szCs w:val="28"/>
        </w:rPr>
        <w:t>1</w:t>
      </w:r>
      <w:r>
        <w:rPr>
          <w:rFonts w:hint="eastAsia" w:ascii="仿宋" w:hAnsi="仿宋" w:eastAsia="仿宋" w:cs="仿宋"/>
          <w:sz w:val="28"/>
          <w:szCs w:val="28"/>
          <w:lang w:val="en-US" w:eastAsia="zh-CN"/>
        </w:rPr>
        <w:t>0000元/人˙年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eastAsia="zh-CN"/>
        </w:rPr>
        <w:t>宝钢优秀学生特等奖：</w:t>
      </w:r>
      <w:r>
        <w:rPr>
          <w:rFonts w:hint="eastAsia" w:ascii="仿宋" w:hAnsi="仿宋" w:eastAsia="仿宋" w:cs="仿宋"/>
          <w:sz w:val="28"/>
          <w:szCs w:val="28"/>
        </w:rPr>
        <w:t>2</w:t>
      </w:r>
      <w:r>
        <w:rPr>
          <w:rFonts w:hint="eastAsia" w:ascii="仿宋" w:hAnsi="仿宋" w:eastAsia="仿宋" w:cs="仿宋"/>
          <w:sz w:val="28"/>
          <w:szCs w:val="28"/>
          <w:lang w:val="en-US" w:eastAsia="zh-CN"/>
        </w:rPr>
        <w:t>0000元/人˙年</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评选条件：</w:t>
      </w:r>
    </w:p>
    <w:p>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热爱祖国，拥护中国共产党的领导，模范遵守国家法律和校纪校规，具有良好的道德品质和行为习惯，诚实守信；</w:t>
      </w:r>
    </w:p>
    <w:p>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勤奋学习，成绩优秀，具有一定的学习能力、创新能力、动手能力、灵活运用知识能力、口头与书面语言表达能力(以下简称五种能力)；研究生还应具有较强的科研能力，并取得一定的优秀研究成果；</w:t>
      </w:r>
    </w:p>
    <w:p>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尊重师长，友爱同学，乐于助人，积极参加社会实践和公益活动，能承担社会工作，具有团结协作精神；</w:t>
      </w:r>
    </w:p>
    <w:p>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积极参加体育锻炼，身心健康，乐观进取。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宝钢教育奖评颁实施细则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宝钢教育奖是宝钢教育基金会支持中国高等教育的一项主要公益事业。为了做好宝钢教育奖的评颁工作，根据《宝钢教育基金会章程》特制订本细则。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第一章</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第一条  宝钢教育奖设宝钢优秀学生奖、宝钢优秀学生特等奖、宝钢优秀教师奖、宝钢优秀教师特等奖和宝钢优秀教师特等奖提名奖五个奖项，每年评颁一次。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第二条  宝钢教育奖在以教育部直属高等院校为主的全国部分高等院校（以下简称评审学校）和上海市教育委员会与中国冶金教育学会（以下简称评审单位）设立一定数量的宝钢优秀学生奖和宝钢优秀教师奖奖励名额。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第三条  宝钢教育奖的评审工作，由宝钢教育基金会设立的专门委员会——宝钢教育奖评审工作委员会负责评审和管理。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第四条  宝钢教育奖评审工作委员会设主任委员，副主任委员和委员。主任委员、副主任委员由宝钢教育基金会理事会委任；委员由评审学校、评审单位的领导和专家学者出任。宝钢教育奖评审工作委员会的日常工作由宝钢教育基金会秘书处负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宝钢教育基金会的顾问同时也是宝钢教育奖评审工作委员会的顾问，他们可以自愿参加宝钢教育奖的评审工作。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第五条  评审学校、评审单位应相应成立本学校、本单位的宝钢教育奖评审工作领导小组，负责本学校、本单位宝钢教育奖的宣传、申报、评审和颁奖工作，并在本学校、本单位内指定一个部门与宝钢教育基金会秘书处对口联系、开展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第六条  为鼓励台湾学生、港澳学生来内地普通高校、科研院所就读，增强台湾学生对祖国的认同感和港澳学生的祖国观念，激励他们勤奋学习，积极进取，宝钢教育基金会特在宝钢优秀学生奖中增设了台湾地区学生奖和港澳地区学生奖，并在中国人民大学、北京大学、清华大学、南开大学、上海交通大学、复旦大学、华中科技大学、武汉大学、中山大学、中国政法大学、厦门大学、南京中医药大学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第二章　奖励金额和名额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第七条  宝钢教育奖奖励金额和奖励名额。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宝钢优秀学生奖（含台湾地区、港澳地区）：金额为1万元／人，每年 500名左右（其中台湾地区、港澳地区学生100名左右）；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宝钢优秀学生特等奖：金额为2万元／人，每年25名；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宝钢优秀教师奖：金额为1万元／人，每年270名；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宝钢优秀教师特等奖：金额为10万元/人，每年10名；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宝钢优秀教师特等奖提名奖：金额为3万元/人，每年名额不定。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第八条  宝钢教育奖评审工作委员会于每年参照上一年各评审学校、评审单位的学生奖、教师奖名额，并根据上一年度各评审学校、评审单位评审出的宝钢优秀学生奖与宝钢优秀教师奖的质量情况，分配本年度各评审学校、评审单位的宝钢优秀学生奖与宝钢优秀教师奖及宝钢优秀学生特等奖提名人、宝钢优秀教师特等奖提名人的名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第九条  为了表彰全国其它高等院校有突出表现和贡献的优秀学生与优秀教师，特在非评审学校、非评审单位设立少量机动名额:宝钢优秀学生奖6名，宝钢优秀教师奖5名。申报的学生和教师须由评审学校或评审单位推荐（申报、推荐及程序见第十九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第三章　申报及评选条件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第十条  宝钢教育奖申报对象主要为宝钢教育奖评审学校和评审单位在籍的大专生、本科生、研究生和从事教育教学工作5年及以上的在编教师。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第十一条  申报宝钢优秀学生奖的条件。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1、热爱祖国，拥护中国共产党的领导，模范遵守国家法律和校纪校规，具有良好的道德品质和行为习惯，诚实守信。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2、勤奋学习，成绩优秀，具有一定的学习能力、创新能力、动手能力、灵活运用知识能力、口头与书面语言表达能力(以下简称五种能力)；研究生还应具有较强的科研能力，并取得一定的优秀研究成果。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3、尊重师长，友爱同学，乐于助人，积极参加社会实践和公益活动，能承担社会工作，具有团结协作精神。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4、积极参加体育锻炼，身心健康，乐观进取。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第十二条  申报宝钢优秀学生奖（台湾地区、港澳地区）的条件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1、认同一个中国；自觉遵守国家法律、法规，遵守学校各项规章制度；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2、诚实守信、身心健康、乐观进取，尊重师长、友爱同学、乐于助人，有良好的道德修养；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3、入学考试成绩优秀或在校期间勤奋刻苦、成绩优良。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第十三条　宝钢优秀学生奖获得者中的特别优秀者，经评审学校或评审单位提名，可参与宝钢优秀学生特等奖的评选（评选程序见第二十条）。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第十四条  申报宝钢优秀教师奖的条件。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1、忠诚党的教育事业，有强烈的事业心和团结协作精神，爱岗敬业，师德高尚，治学严谨，教书育人。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2、坚持工作在教学第一线，近三年连续承担本科生教学任务，每学年完成本科公共基础课或专业基础课授课在64学时以上，且教学效果好，深受学生和同行好评。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3、积极参与教育教学改革和教学基本建设，在教学内容、教材、方法、手段改革方面取得显著成果，获省部级及以上教学成果奖，或在核心期刊及以上刊物上发表教育教学研究论文，或有正式出版的教材、专著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4、注重因材施教与学生的“五种能力”的培养，并取得显著成效；其直接培养、指导的学生在科学研究、竞赛、设计、创新实践和社会服务等活动中取得突出成绩，获省部级及以上奖励。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5、有与职称相应的学术水平和科研成果，特别是能够将学科前沿知识和科研成果融入教学实践中。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第十五条  宝钢优秀教师奖获得者中的特别优秀者，经评审学校或评审单位提名，可参与宝钢优秀教师特等奖的评选（评选程序见第二十三条）。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第四章　评选原则及评审程序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第十六条  坚持公开、公平、公正的原则，严格掌握评选标准，严格遵守评审程序，采取自下而上，上下结合的方式进行。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第十七条  评选中要注重申报人的思想政治素质，全面衡量申报人的各方面表现。在此基础上：对申报学生要侧重对其“五种能力”以及自我养成意识的考核；对申报教师要侧重其对学生思想政治素质的教育和影响，以及对学生“五种能力”培养成效的考核。并注意向从事基础课教学工作的教师以及中青年教师倾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第十八条  候选人一旦确定，应在一定范围内张榜公示。获奖者应为本单位绝大多数师生所认同。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第十九条  宝钢优秀学生奖、宝钢优秀教师奖由评审学校或评审单位评定，报宝钢教育基金会秘书处备案；对宝钢优秀学生特等奖提名人、宝钢优秀教师特等奖提名人，评审学校或评审单位须在《评审表》“学校意见”或“单位意见”栏中，简明扼要地写出推荐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第二十条  非评审学校、非评审单位申报宝钢教育奖的学生或教师，经评审学校或评审单位推荐后，须由本人按要求填写非评审学校、非评审单位的宝钢优秀学生、宝钢优秀教师《评审表》；其真实性由推荐学校或推荐单位确认。学生或教师《评审表》首先由其本人所在学校在 《评审表》“学校综合评价意见”栏填写学校意见，由学校领导签名并加盖学校公章。尔后由推荐学校或推荐单位在《评审表》“推荐学校意见”或“推荐单位意见”栏中填写推荐意见，由推荐学校领导或推荐单位领导签名与加盖公章，并由推荐学校或推荐单位按要求完成申报和后续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第二十一条  评审学校或评审单位推荐非评审学校、非评审单位申报宝钢教育奖的学生或教师，原则上每年只能推荐1名宝钢优秀学生候选人或宝钢优秀教师候选人。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非评审学校、非评审单位申报宝钢教育奖的学生或老师，其《评审表》由宝钢教育基金会秘书处经过资格审定后，委托上海市教育委员会评审组进行评选，并提出入选名单，由宝钢教育奖评审工作委员会最终确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第二十二条　宝钢优秀学生特等奖的评选。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１、各评审学校、评审单位在评选出宝钢优秀学生奖后，可从中择优评出宝钢优秀学生特等奖提名人1名，推荐给宝钢教育奖评审工作委员会。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２、宝钢教育基金会秘书处对各评审学校、评审单位推荐的宝钢优秀学生特等奖提名人进行资格审查后，将书面材料寄给各评审学校、评审单位，供主管宝钢教育奖评颁工作的部门评审，并进行通讯表决。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３、宝钢教育基金会秘书处按宝钢优秀学生特等奖提名人通讯表决得票多少，从高到低排列，提交当年宝钢优秀学生特等奖的获奖名单，由宝钢教育奖评审工作委员会最后确认。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第二十三条  宝钢优秀教师特等奖的评选。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1、各评审学校、评审单位在评选出宝钢优秀教师奖后，可从中择优评出宝钢优秀教师特等奖提名人1名，推荐给宝钢教育奖评审工作委员会。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2、宝钢教育基金会秘书处对各评审学校、评审单位推荐的宝钢优秀教师特等奖提名人进行资格审查后，提交给宝钢教育奖评审工作委员会各位顾问和委员，供各位顾问和委员评审，并进行通讯表决。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3、宝钢教育奖评审工作委员会在每年年底召开评审工作会议，对宝钢优秀教师特等奖提名人通讯表决结果进行审议。秘书处按候选人在通讯表决中得票票数从高到低排列汇总，将前20名提供给宝钢教育奖评审工作委员会审议。凡是通讯表决得票前10名，且得票数超过表决人数1/2（含1/2），首先确认其入选。确认入选人数不足10人时，在未获确认入选的提名人中，按得票多少往下类推，按缺额的一倍提取，作为第二轮候选人，进行投票补选。在第二次表决中，入选教师须获得出席会议的评委70%以上（含70%）的票数，且按得票数，由高到低补足10名。但审议和表决结果最终评出的宝钢优秀教师特等奖人数不应超过10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4、在宝钢优秀教师特等奖第二次表决的候选人，没能入选宝钢优秀教师特等奖的教师，即自动获得宝钢优秀教师特等奖提名奖。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第五章  评审材料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第二十四条  《评审表》中“主要事迹”一栏应具体生动、简明扼要、实事求是地介绍候选教师的业绩和学生在校期间所取得的成绩。教师的事迹应用具体的事例介绍其在教学内容的更新、教学方法和手段的改革、培养和考核学生的能力和素质方面的突出成绩；学生事迹应介绍学生在德、智、体、美、劳诸方面，特别是入校后在“五种能力”方面的现实表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第二十五条  申请的教师和学生以及相关单位应实事求是地按照要求认真填写《评审表》中的各项内容。如填写项目出现马虎、敷衍了事者，将取消该候选人的获奖资格。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第二十六条  对以弄虚作假等不道德手段获得奖励者，一经查实，将撤销奖励，追回证书和奖金。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第六章</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评审时间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第二十七条  每年5月30日前，宝钢教育基金会秘书处将当年《宝钢教育奖评审工作通知》从宝钢教育基金会网站及以书面形式寄发给各评审学校和评审单位。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第二十八条  9月10日前，各评审学校、评审单位在宝钢教育基金会网站的申报系统上完成宝钢优秀教师奖、宝钢优秀教师特等奖提名人的申报工作，同时用A4纸正反两面打印装订，并签名盖章后寄发给宝钢教育基金会秘书处存档备案。寄发材料：每位宝钢优秀教师奖候选人（包括本学校或本单位推荐的非评审学校、非评审单位宝钢优秀教师奖候选人）《评审表》一式一份及２吋彩色免冠近照一张；宝钢优秀教师特等奖提名人《评审表》一式二份及相关佐证材料的复印件一份及２吋彩色免冠近照一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9月25日前，宝钢教育基金会秘书处将汇总的宝钢优秀教师特等奖提名人的《评审表》（复印件）及《宝钢优秀教师特等奖通讯表决票》以书面形式寄发给宝钢教育奖评审工作委员会的各位顾问与委员，以进行评审和通讯表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10月20日前，各评审学校、评审单位负责宝钢教育奖评审工作的部门协助本学校、本单位的宝钢教育奖评审工作委员会的顾问与委员，将《宝钢优秀教师特等奖通讯表决票》寄回宝钢教育基金会秘书处。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第二十九条  10月12日前，各评审学校、评审单位应在宝钢教育基金会网站的申报系统上完成宝钢优秀学生奖、宝钢优秀学生特等奖的申报工作，同时用A4纸正反两面打印装订，签名盖章后寄发给宝钢教育基金会秘书处存档备案。寄发材料：每位宝钢优秀学生奖候选人（包括推荐的非评审学校、非评审单位宝钢优秀学生奖候选人）《评审表》一式一份及２吋彩色免冠近照一张；每位宝钢优秀学生特等奖提名人《评审表》一式二份及彩色免冠2吋近照一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10月20日前，宝钢教育基金会秘书处将汇总的宝钢优秀学生特等奖提名人的《评审表》（复印件）及《宝钢优秀学生特等奖通讯表决票》以书面形式寄发给各评审学校、评审单位，由主管宝钢教育奖评颁工作的部门评审，并进行通讯表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10月30日前，各评审学校、评审单位将《宝钢优秀学生特等奖通讯表决票》寄回宝钢教育基金会秘书处，表决票上应由主管宝钢教育奖的部门负责人签名，并加盖本部门公章。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各项材料须按上述规定时间寄出，寄出时间以邮戳为准。逾期未寄，则视为自动放弃。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第七章</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表彰与奖励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第三十条  宝钢教育基金会于每年年底通过宝钢教育基金会网站和《中国教育报》或其他报刊公布当年宝钢优秀学生特等奖、宝钢优秀学生奖、宝钢优秀教师特等奖、宝钢优秀教师奖的获奖名单。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宝钢教育基金会与宝钢集团有限公司每两年一次联合举行宝钢教育奖颁奖庆典活动，届时邀请获奖师生代表出席。获奖师生代表一般为宝钢优秀学生特等奖提名人和宝钢优秀教师特等奖提名人。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第三十一条  宝钢教育奖获奖名单公布后，各评审学校应单独或结合学校其它教育奖项举行颁奖仪式，进行表彰。也可以与本地区宝钢教育奖设奖的其它学校联合举行颁奖活动。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第八章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第三十二条　本《实施细则》自颁布之日起实施，凡与本《实施细则》条款不一致的其它规定自行废止。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t>第三十三条　本《实施细则》解释权属宝钢教育基金会秘书处。</w:t>
      </w:r>
    </w:p>
    <w:p>
      <w:pPr>
        <w:keepNext w:val="0"/>
        <w:keepLines w:val="0"/>
        <w:pageBreakBefore w:val="0"/>
        <w:widowControl w:val="0"/>
        <w:kinsoku/>
        <w:wordWrap/>
        <w:overflowPunct/>
        <w:topLinePunct w:val="0"/>
        <w:autoSpaceDE/>
        <w:autoSpaceDN/>
        <w:bidi w:val="0"/>
        <w:adjustRightInd/>
        <w:snapToGrid/>
        <w:spacing w:line="560" w:lineRule="exact"/>
        <w:ind w:firstLine="5320" w:firstLineChars="19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320" w:firstLineChars="19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320" w:firstLineChars="1900"/>
        <w:textAlignment w:val="auto"/>
        <w:outlineLvl w:val="9"/>
        <w:rPr>
          <w:rFonts w:hint="eastAsia" w:ascii="仿宋" w:hAnsi="仿宋" w:eastAsia="仿宋" w:cs="仿宋"/>
          <w:sz w:val="28"/>
          <w:szCs w:val="28"/>
        </w:rPr>
      </w:pPr>
      <w:r>
        <w:rPr>
          <w:rFonts w:hint="eastAsia" w:ascii="仿宋" w:hAnsi="仿宋" w:eastAsia="仿宋" w:cs="仿宋"/>
          <w:sz w:val="28"/>
          <w:szCs w:val="28"/>
        </w:rPr>
        <w:t>宝钢教育基金会秘书处</w:t>
      </w:r>
    </w:p>
    <w:p>
      <w:pPr>
        <w:ind w:firstLine="5320" w:firstLineChars="1900"/>
        <w:rPr>
          <w:rFonts w:hint="eastAsia" w:ascii="仿宋" w:hAnsi="仿宋" w:eastAsia="仿宋" w:cs="仿宋"/>
          <w:color w:val="000000"/>
          <w:sz w:val="28"/>
          <w:szCs w:val="28"/>
        </w:rPr>
      </w:pPr>
      <w:r>
        <w:rPr>
          <w:rFonts w:hint="eastAsia" w:ascii="仿宋" w:hAnsi="仿宋" w:eastAsia="仿宋" w:cs="仿宋"/>
          <w:sz w:val="28"/>
          <w:szCs w:val="28"/>
        </w:rPr>
        <w:t xml:space="preserve"> 2016年5月10修订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5" w:name="_Toc332"/>
      <w:r>
        <w:rPr>
          <w:rFonts w:hint="eastAsia" w:ascii="黑体" w:hAnsi="黑体" w:eastAsia="黑体" w:cs="黑体"/>
          <w:b w:val="0"/>
          <w:bCs/>
          <w:sz w:val="30"/>
          <w:szCs w:val="30"/>
          <w:lang w:val="en-US" w:eastAsia="zh-CN"/>
        </w:rPr>
        <w:t>新联铁教育基金</w:t>
      </w:r>
      <w:bookmarkEnd w:id="5"/>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06010036</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捐赠方：</w:t>
      </w:r>
      <w:r>
        <w:rPr>
          <w:rFonts w:hint="eastAsia" w:ascii="仿宋_GB2312" w:hAnsi="华文中宋" w:eastAsia="仿宋_GB2312"/>
          <w:sz w:val="30"/>
          <w:szCs w:val="30"/>
        </w:rPr>
        <w:t>北京新联铁科技发展有限公司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rPr>
        <w:t>基金来源</w:t>
      </w:r>
      <w:r>
        <w:rPr>
          <w:rFonts w:hint="eastAsia" w:ascii="仿宋" w:hAnsi="仿宋" w:eastAsia="仿宋" w:cs="仿宋"/>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为加强在人才培养和科技研发等领域的合作与交流，支持北京交大的建设和发展，甲方自愿捐赠壹百万元人民币，设立“新联铁教育基金”，首次投入贰拾万元人民币作为启动资金，接下来的四年中就双方合作状况每年投入资金不少于贰拾万元人民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b/>
          <w:bCs/>
          <w:sz w:val="28"/>
          <w:szCs w:val="28"/>
        </w:rPr>
        <w:t>奖励和资助对象：</w:t>
      </w:r>
      <w:r>
        <w:rPr>
          <w:rFonts w:hint="eastAsia" w:ascii="仿宋" w:hAnsi="仿宋" w:eastAsia="仿宋" w:cs="仿宋"/>
          <w:sz w:val="28"/>
          <w:szCs w:val="28"/>
        </w:rPr>
        <w:t>北京交大机电学院在校全日制本科生和研究生。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rPr>
        <w:t>名额及金额</w:t>
      </w:r>
      <w:r>
        <w:rPr>
          <w:rFonts w:hint="eastAsia" w:ascii="仿宋" w:hAnsi="仿宋" w:eastAsia="仿宋" w:cs="仿宋"/>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奖学金：</w:t>
      </w:r>
      <w:r>
        <w:rPr>
          <w:rFonts w:hint="eastAsia" w:ascii="仿宋" w:hAnsi="仿宋" w:eastAsia="仿宋" w:cs="仿宋"/>
          <w:sz w:val="28"/>
          <w:szCs w:val="28"/>
          <w:lang w:eastAsia="zh-CN"/>
        </w:rPr>
        <w:t>共</w:t>
      </w:r>
      <w:r>
        <w:rPr>
          <w:rFonts w:hint="eastAsia" w:ascii="仿宋" w:hAnsi="仿宋" w:eastAsia="仿宋" w:cs="仿宋"/>
          <w:sz w:val="28"/>
          <w:szCs w:val="28"/>
          <w:lang w:val="en-US" w:eastAsia="zh-CN"/>
        </w:rPr>
        <w:t>20人，其中本科生10名，研究生10名，</w:t>
      </w:r>
      <w:r>
        <w:rPr>
          <w:rFonts w:hint="eastAsia" w:ascii="仿宋" w:hAnsi="仿宋" w:eastAsia="仿宋" w:cs="仿宋"/>
          <w:sz w:val="28"/>
          <w:szCs w:val="28"/>
        </w:rPr>
        <w:t>4000</w:t>
      </w:r>
      <w:r>
        <w:rPr>
          <w:rFonts w:hint="eastAsia" w:ascii="仿宋" w:hAnsi="仿宋" w:eastAsia="仿宋" w:cs="仿宋"/>
          <w:sz w:val="28"/>
          <w:szCs w:val="28"/>
          <w:lang w:val="en-US" w:eastAsia="zh-CN"/>
        </w:rPr>
        <w:t>元/人˙年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助学金：</w:t>
      </w:r>
      <w:r>
        <w:rPr>
          <w:rFonts w:hint="eastAsia" w:ascii="仿宋" w:hAnsi="仿宋" w:eastAsia="仿宋" w:cs="仿宋"/>
          <w:sz w:val="28"/>
          <w:szCs w:val="28"/>
          <w:lang w:eastAsia="zh-CN"/>
        </w:rPr>
        <w:t>共</w:t>
      </w:r>
      <w:r>
        <w:rPr>
          <w:rFonts w:hint="eastAsia" w:ascii="仿宋" w:hAnsi="仿宋" w:eastAsia="仿宋" w:cs="仿宋"/>
          <w:sz w:val="28"/>
          <w:szCs w:val="28"/>
        </w:rPr>
        <w:t>10</w:t>
      </w:r>
      <w:r>
        <w:rPr>
          <w:rFonts w:hint="eastAsia" w:ascii="仿宋" w:hAnsi="仿宋" w:eastAsia="仿宋" w:cs="仿宋"/>
          <w:sz w:val="28"/>
          <w:szCs w:val="28"/>
          <w:lang w:eastAsia="zh-CN"/>
        </w:rPr>
        <w:t>人</w:t>
      </w:r>
      <w:r>
        <w:rPr>
          <w:rFonts w:hint="eastAsia" w:ascii="仿宋" w:hAnsi="仿宋" w:eastAsia="仿宋" w:cs="仿宋"/>
          <w:sz w:val="28"/>
          <w:szCs w:val="28"/>
        </w:rPr>
        <w:t>，2000</w:t>
      </w:r>
      <w:r>
        <w:rPr>
          <w:rFonts w:hint="eastAsia" w:ascii="仿宋" w:hAnsi="仿宋" w:eastAsia="仿宋" w:cs="仿宋"/>
          <w:sz w:val="28"/>
          <w:szCs w:val="28"/>
          <w:lang w:val="en-US" w:eastAsia="zh-CN"/>
        </w:rPr>
        <w:t>元/人˙年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rPr>
        <w:t>评选条件</w:t>
      </w:r>
      <w:r>
        <w:rPr>
          <w:rFonts w:hint="eastAsia" w:ascii="仿宋" w:hAnsi="仿宋" w:eastAsia="仿宋" w:cs="仿宋"/>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奖学金：</w:t>
      </w:r>
    </w:p>
    <w:p>
      <w:pPr>
        <w:keepNext w:val="0"/>
        <w:keepLines w:val="0"/>
        <w:pageBreakBefore w:val="0"/>
        <w:widowControl w:val="0"/>
        <w:numPr>
          <w:ilvl w:val="0"/>
          <w:numId w:val="21"/>
        </w:numPr>
        <w:tabs>
          <w:tab w:val="left" w:pos="840"/>
        </w:tabs>
        <w:kinsoku/>
        <w:wordWrap/>
        <w:overflowPunct/>
        <w:topLinePunct w:val="0"/>
        <w:autoSpaceDE/>
        <w:autoSpaceDN/>
        <w:bidi w:val="0"/>
        <w:adjustRightInd/>
        <w:snapToGrid/>
        <w:spacing w:line="560" w:lineRule="exact"/>
        <w:ind w:left="420" w:leftChars="20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思想进步，热爱祖国，热爱中国共产党；</w:t>
      </w:r>
    </w:p>
    <w:p>
      <w:pPr>
        <w:keepNext w:val="0"/>
        <w:keepLines w:val="0"/>
        <w:pageBreakBefore w:val="0"/>
        <w:widowControl w:val="0"/>
        <w:numPr>
          <w:ilvl w:val="0"/>
          <w:numId w:val="21"/>
        </w:numPr>
        <w:tabs>
          <w:tab w:val="left" w:pos="840"/>
        </w:tabs>
        <w:kinsoku/>
        <w:wordWrap/>
        <w:overflowPunct/>
        <w:topLinePunct w:val="0"/>
        <w:autoSpaceDE/>
        <w:autoSpaceDN/>
        <w:bidi w:val="0"/>
        <w:adjustRightInd/>
        <w:snapToGrid/>
        <w:spacing w:line="560" w:lineRule="exact"/>
        <w:ind w:left="420" w:leftChars="20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遵守国家法律法规和校纪校规，品行端正，无违法乱纪行为；</w:t>
      </w:r>
    </w:p>
    <w:p>
      <w:pPr>
        <w:keepNext w:val="0"/>
        <w:keepLines w:val="0"/>
        <w:pageBreakBefore w:val="0"/>
        <w:widowControl w:val="0"/>
        <w:numPr>
          <w:ilvl w:val="0"/>
          <w:numId w:val="21"/>
        </w:numPr>
        <w:tabs>
          <w:tab w:val="left" w:pos="840"/>
        </w:tabs>
        <w:kinsoku/>
        <w:wordWrap/>
        <w:overflowPunct/>
        <w:topLinePunct w:val="0"/>
        <w:autoSpaceDE/>
        <w:autoSpaceDN/>
        <w:bidi w:val="0"/>
        <w:adjustRightInd/>
        <w:snapToGrid/>
        <w:spacing w:line="560" w:lineRule="exact"/>
        <w:ind w:left="420" w:leftChars="20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学习勤奋、刻苦，加权平均学习成绩居专业前15%；</w:t>
      </w:r>
    </w:p>
    <w:p>
      <w:pPr>
        <w:keepNext w:val="0"/>
        <w:keepLines w:val="0"/>
        <w:pageBreakBefore w:val="0"/>
        <w:widowControl w:val="0"/>
        <w:numPr>
          <w:ilvl w:val="0"/>
          <w:numId w:val="21"/>
        </w:numPr>
        <w:tabs>
          <w:tab w:val="left" w:pos="840"/>
        </w:tabs>
        <w:kinsoku/>
        <w:wordWrap/>
        <w:overflowPunct/>
        <w:topLinePunct w:val="0"/>
        <w:autoSpaceDE/>
        <w:autoSpaceDN/>
        <w:bidi w:val="0"/>
        <w:adjustRightInd/>
        <w:snapToGrid/>
        <w:spacing w:line="560" w:lineRule="exact"/>
        <w:ind w:left="420" w:leftChars="20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学年思想行为测评成绩居专业前30%；</w:t>
      </w:r>
    </w:p>
    <w:p>
      <w:pPr>
        <w:keepNext w:val="0"/>
        <w:keepLines w:val="0"/>
        <w:pageBreakBefore w:val="0"/>
        <w:widowControl w:val="0"/>
        <w:numPr>
          <w:ilvl w:val="0"/>
          <w:numId w:val="21"/>
        </w:numPr>
        <w:tabs>
          <w:tab w:val="left" w:pos="840"/>
        </w:tabs>
        <w:kinsoku/>
        <w:wordWrap/>
        <w:overflowPunct/>
        <w:topLinePunct w:val="0"/>
        <w:autoSpaceDE/>
        <w:autoSpaceDN/>
        <w:bidi w:val="0"/>
        <w:adjustRightInd/>
        <w:snapToGrid/>
        <w:spacing w:line="560" w:lineRule="exact"/>
        <w:ind w:left="420" w:leftChars="20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具有较高的综合素质和创新能力潜质。</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助学金：</w:t>
      </w:r>
    </w:p>
    <w:p>
      <w:pPr>
        <w:keepNext w:val="0"/>
        <w:keepLines w:val="0"/>
        <w:pageBreakBefore w:val="0"/>
        <w:widowControl w:val="0"/>
        <w:numPr>
          <w:ilvl w:val="0"/>
          <w:numId w:val="22"/>
        </w:numPr>
        <w:tabs>
          <w:tab w:val="left" w:pos="840"/>
        </w:tabs>
        <w:kinsoku/>
        <w:wordWrap/>
        <w:overflowPunct/>
        <w:topLinePunct w:val="0"/>
        <w:autoSpaceDE/>
        <w:autoSpaceDN/>
        <w:bidi w:val="0"/>
        <w:adjustRightInd/>
        <w:snapToGrid/>
        <w:spacing w:line="560" w:lineRule="exact"/>
        <w:ind w:left="420" w:leftChars="20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思想进步，热爱祖国，热爱中国共产党；</w:t>
      </w:r>
    </w:p>
    <w:p>
      <w:pPr>
        <w:keepNext w:val="0"/>
        <w:keepLines w:val="0"/>
        <w:pageBreakBefore w:val="0"/>
        <w:widowControl w:val="0"/>
        <w:numPr>
          <w:ilvl w:val="0"/>
          <w:numId w:val="22"/>
        </w:numPr>
        <w:tabs>
          <w:tab w:val="left" w:pos="840"/>
        </w:tabs>
        <w:kinsoku/>
        <w:wordWrap/>
        <w:overflowPunct/>
        <w:topLinePunct w:val="0"/>
        <w:autoSpaceDE/>
        <w:autoSpaceDN/>
        <w:bidi w:val="0"/>
        <w:adjustRightInd/>
        <w:snapToGrid/>
        <w:spacing w:line="560" w:lineRule="exact"/>
        <w:ind w:left="420" w:leftChars="20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遵守国家法律法规和校纪校规，品行端正，无违法乱纪行为；</w:t>
      </w:r>
    </w:p>
    <w:p>
      <w:pPr>
        <w:keepNext w:val="0"/>
        <w:keepLines w:val="0"/>
        <w:pageBreakBefore w:val="0"/>
        <w:widowControl w:val="0"/>
        <w:numPr>
          <w:ilvl w:val="0"/>
          <w:numId w:val="22"/>
        </w:numPr>
        <w:tabs>
          <w:tab w:val="left" w:pos="840"/>
        </w:tabs>
        <w:kinsoku/>
        <w:wordWrap/>
        <w:overflowPunct/>
        <w:topLinePunct w:val="0"/>
        <w:autoSpaceDE/>
        <w:autoSpaceDN/>
        <w:bidi w:val="0"/>
        <w:adjustRightInd/>
        <w:snapToGrid/>
        <w:spacing w:line="560" w:lineRule="exact"/>
        <w:ind w:left="420" w:leftChars="20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家庭经济困难且生活简朴；</w:t>
      </w:r>
    </w:p>
    <w:p>
      <w:pPr>
        <w:keepNext w:val="0"/>
        <w:keepLines w:val="0"/>
        <w:pageBreakBefore w:val="0"/>
        <w:widowControl w:val="0"/>
        <w:numPr>
          <w:ilvl w:val="0"/>
          <w:numId w:val="22"/>
        </w:numPr>
        <w:tabs>
          <w:tab w:val="left" w:pos="840"/>
        </w:tabs>
        <w:kinsoku/>
        <w:wordWrap/>
        <w:overflowPunct/>
        <w:topLinePunct w:val="0"/>
        <w:autoSpaceDE/>
        <w:autoSpaceDN/>
        <w:bidi w:val="0"/>
        <w:adjustRightInd/>
        <w:snapToGrid/>
        <w:spacing w:line="560" w:lineRule="exact"/>
        <w:ind w:left="420" w:leftChars="20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学习勤奋、刻苦，加权平均学习成绩居专业前70%。</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rPr>
        <w:t>奖学金评选标准</w:t>
      </w:r>
      <w:r>
        <w:rPr>
          <w:rFonts w:hint="eastAsia" w:ascii="仿宋" w:hAnsi="仿宋" w:eastAsia="仿宋" w:cs="仿宋"/>
          <w:b/>
          <w:bCs/>
          <w:sz w:val="28"/>
          <w:szCs w:val="28"/>
          <w:lang w:eastAsia="zh-CN"/>
        </w:rPr>
        <w:t>：</w:t>
      </w:r>
    </w:p>
    <w:p>
      <w:pPr>
        <w:keepNext w:val="0"/>
        <w:keepLines w:val="0"/>
        <w:pageBreakBefore w:val="0"/>
        <w:widowControl w:val="0"/>
        <w:numPr>
          <w:ilvl w:val="0"/>
          <w:numId w:val="23"/>
        </w:numPr>
        <w:tabs>
          <w:tab w:val="left" w:pos="840"/>
        </w:tabs>
        <w:kinsoku/>
        <w:wordWrap/>
        <w:overflowPunct/>
        <w:topLinePunct w:val="0"/>
        <w:autoSpaceDE/>
        <w:autoSpaceDN/>
        <w:bidi w:val="0"/>
        <w:adjustRightInd/>
        <w:snapToGrid/>
        <w:spacing w:line="560" w:lineRule="exact"/>
        <w:ind w:left="420" w:leftChars="20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具有较强的综合素质，不仅在品德和学习方面优良，在体育、文艺、人文方面也要有突出表现；</w:t>
      </w:r>
    </w:p>
    <w:p>
      <w:pPr>
        <w:keepNext w:val="0"/>
        <w:keepLines w:val="0"/>
        <w:pageBreakBefore w:val="0"/>
        <w:widowControl w:val="0"/>
        <w:numPr>
          <w:ilvl w:val="0"/>
          <w:numId w:val="23"/>
        </w:numPr>
        <w:tabs>
          <w:tab w:val="left" w:pos="840"/>
        </w:tabs>
        <w:kinsoku/>
        <w:wordWrap/>
        <w:overflowPunct/>
        <w:topLinePunct w:val="0"/>
        <w:autoSpaceDE/>
        <w:autoSpaceDN/>
        <w:bidi w:val="0"/>
        <w:adjustRightInd/>
        <w:snapToGrid/>
        <w:spacing w:line="560" w:lineRule="exact"/>
        <w:ind w:left="420" w:leftChars="20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具有较强的动手能力、社会实践能力和一定的组织能力；</w:t>
      </w:r>
    </w:p>
    <w:p>
      <w:pPr>
        <w:keepNext w:val="0"/>
        <w:keepLines w:val="0"/>
        <w:pageBreakBefore w:val="0"/>
        <w:widowControl w:val="0"/>
        <w:numPr>
          <w:ilvl w:val="0"/>
          <w:numId w:val="23"/>
        </w:numPr>
        <w:tabs>
          <w:tab w:val="left" w:pos="840"/>
        </w:tabs>
        <w:kinsoku/>
        <w:wordWrap/>
        <w:overflowPunct/>
        <w:topLinePunct w:val="0"/>
        <w:autoSpaceDE/>
        <w:autoSpaceDN/>
        <w:bidi w:val="0"/>
        <w:adjustRightInd/>
        <w:snapToGrid/>
        <w:spacing w:line="560" w:lineRule="exact"/>
        <w:ind w:left="420" w:leftChars="20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机电及工程机械专业领域内具有一定的创新精神及创新思维，重点考虑参与新联铁公司合作项目的学生；</w:t>
      </w:r>
    </w:p>
    <w:p>
      <w:pPr>
        <w:keepNext w:val="0"/>
        <w:keepLines w:val="0"/>
        <w:pageBreakBefore w:val="0"/>
        <w:widowControl w:val="0"/>
        <w:numPr>
          <w:ilvl w:val="0"/>
          <w:numId w:val="23"/>
        </w:numPr>
        <w:tabs>
          <w:tab w:val="left" w:pos="840"/>
        </w:tabs>
        <w:kinsoku/>
        <w:wordWrap/>
        <w:overflowPunct/>
        <w:topLinePunct w:val="0"/>
        <w:autoSpaceDE/>
        <w:autoSpaceDN/>
        <w:bidi w:val="0"/>
        <w:adjustRightInd/>
        <w:snapToGrid/>
        <w:spacing w:line="560" w:lineRule="exact"/>
        <w:ind w:left="420" w:leftChars="20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对跨学科其它专业学习有浓厚兴趣并有突出表现，能够有意识地将学习研究内容结合实践与应用。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rPr>
        <w:t>评审办法</w:t>
      </w:r>
      <w:r>
        <w:rPr>
          <w:rFonts w:hint="eastAsia" w:ascii="仿宋" w:hAnsi="仿宋" w:eastAsia="仿宋" w:cs="仿宋"/>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奖学金：</w:t>
      </w:r>
    </w:p>
    <w:p>
      <w:pPr>
        <w:keepNext w:val="0"/>
        <w:keepLines w:val="0"/>
        <w:pageBreakBefore w:val="0"/>
        <w:widowControl w:val="0"/>
        <w:numPr>
          <w:ilvl w:val="0"/>
          <w:numId w:val="24"/>
        </w:numPr>
        <w:tabs>
          <w:tab w:val="left" w:pos="840"/>
        </w:tabs>
        <w:kinsoku/>
        <w:wordWrap/>
        <w:overflowPunct/>
        <w:topLinePunct w:val="0"/>
        <w:autoSpaceDE/>
        <w:autoSpaceDN/>
        <w:bidi w:val="0"/>
        <w:adjustRightInd/>
        <w:snapToGrid/>
        <w:spacing w:line="560" w:lineRule="exact"/>
        <w:ind w:left="0" w:leftChars="0" w:right="0" w:rightChars="0" w:firstLine="420" w:firstLineChars="15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成立新联铁奖学金评审委员会，由学校教育基金会、学生工作处、研究生院、学生资助管理中心、机电学院和北京新联铁公司领导组成。具体相关工作由北京交大学生工作处、研究生院完成；</w:t>
      </w:r>
    </w:p>
    <w:p>
      <w:pPr>
        <w:keepNext w:val="0"/>
        <w:keepLines w:val="0"/>
        <w:pageBreakBefore w:val="0"/>
        <w:widowControl w:val="0"/>
        <w:numPr>
          <w:ilvl w:val="0"/>
          <w:numId w:val="24"/>
        </w:numPr>
        <w:tabs>
          <w:tab w:val="left" w:pos="840"/>
        </w:tabs>
        <w:kinsoku/>
        <w:wordWrap/>
        <w:overflowPunct/>
        <w:topLinePunct w:val="0"/>
        <w:autoSpaceDE/>
        <w:autoSpaceDN/>
        <w:bidi w:val="0"/>
        <w:adjustRightInd/>
        <w:snapToGrid/>
        <w:spacing w:line="560" w:lineRule="exact"/>
        <w:ind w:left="0" w:leftChars="0" w:right="0" w:rightChars="0" w:firstLine="420" w:firstLineChars="15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每年9月，在本科生学年考核的基础上，具有参评资格的优秀学生，根据评选条件采取自荐与学院推荐相结合的方式填写有关资料，交至学生工作处；</w:t>
      </w:r>
    </w:p>
    <w:p>
      <w:pPr>
        <w:keepNext w:val="0"/>
        <w:keepLines w:val="0"/>
        <w:pageBreakBefore w:val="0"/>
        <w:widowControl w:val="0"/>
        <w:numPr>
          <w:ilvl w:val="0"/>
          <w:numId w:val="24"/>
        </w:numPr>
        <w:tabs>
          <w:tab w:val="left" w:pos="840"/>
        </w:tabs>
        <w:kinsoku/>
        <w:wordWrap/>
        <w:overflowPunct/>
        <w:topLinePunct w:val="0"/>
        <w:autoSpaceDE/>
        <w:autoSpaceDN/>
        <w:bidi w:val="0"/>
        <w:adjustRightInd/>
        <w:snapToGrid/>
        <w:spacing w:line="560" w:lineRule="exact"/>
        <w:ind w:left="0" w:leftChars="0" w:right="0" w:rightChars="0" w:firstLine="420" w:firstLineChars="15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学生工作处和研究生院在广泛征求各方面意见的基础上，提出推荐名单，并以一定方式在校内进行公示；公示后，将最终推荐名单报教育基金会；</w:t>
      </w:r>
    </w:p>
    <w:p>
      <w:pPr>
        <w:keepNext w:val="0"/>
        <w:keepLines w:val="0"/>
        <w:pageBreakBefore w:val="0"/>
        <w:widowControl w:val="0"/>
        <w:numPr>
          <w:ilvl w:val="0"/>
          <w:numId w:val="24"/>
        </w:numPr>
        <w:tabs>
          <w:tab w:val="left" w:pos="840"/>
        </w:tabs>
        <w:kinsoku/>
        <w:wordWrap/>
        <w:overflowPunct/>
        <w:topLinePunct w:val="0"/>
        <w:autoSpaceDE/>
        <w:autoSpaceDN/>
        <w:bidi w:val="0"/>
        <w:adjustRightInd/>
        <w:snapToGrid/>
        <w:spacing w:line="560" w:lineRule="exact"/>
        <w:ind w:left="420" w:leftChars="20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教育基金会对推荐名单进行审查并发放。</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助学金：</w:t>
      </w:r>
    </w:p>
    <w:p>
      <w:pPr>
        <w:keepNext w:val="0"/>
        <w:keepLines w:val="0"/>
        <w:pageBreakBefore w:val="0"/>
        <w:widowControl w:val="0"/>
        <w:numPr>
          <w:ilvl w:val="0"/>
          <w:numId w:val="25"/>
        </w:numPr>
        <w:tabs>
          <w:tab w:val="left" w:pos="840"/>
        </w:tabs>
        <w:kinsoku/>
        <w:wordWrap/>
        <w:overflowPunct/>
        <w:topLinePunct w:val="0"/>
        <w:autoSpaceDE/>
        <w:autoSpaceDN/>
        <w:bidi w:val="0"/>
        <w:adjustRightInd/>
        <w:snapToGrid/>
        <w:spacing w:line="560" w:lineRule="exact"/>
        <w:ind w:left="0" w:leftChars="0" w:right="0" w:rightChars="0" w:firstLine="420" w:firstLineChars="15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成立新联铁助学金基金评审管理领导小组和监督检查小组。评审管理小组，由学校教育基金会、学生工作处、学生资助管理中心、机电学院和北京新联铁公司领导组成。具体相关工作由北京交通大学学生资助管理中心负责；</w:t>
      </w:r>
    </w:p>
    <w:p>
      <w:pPr>
        <w:keepNext w:val="0"/>
        <w:keepLines w:val="0"/>
        <w:pageBreakBefore w:val="0"/>
        <w:widowControl w:val="0"/>
        <w:numPr>
          <w:ilvl w:val="0"/>
          <w:numId w:val="25"/>
        </w:numPr>
        <w:tabs>
          <w:tab w:val="left" w:pos="840"/>
        </w:tabs>
        <w:kinsoku/>
        <w:wordWrap/>
        <w:overflowPunct/>
        <w:topLinePunct w:val="0"/>
        <w:autoSpaceDE/>
        <w:autoSpaceDN/>
        <w:bidi w:val="0"/>
        <w:adjustRightInd/>
        <w:snapToGrid/>
        <w:spacing w:line="560" w:lineRule="exact"/>
        <w:ind w:left="0" w:leftChars="0" w:right="0" w:rightChars="0" w:firstLine="420" w:firstLineChars="15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每年9月贫困生本人书面申请，填写资助申请表，经学院评审小组初审，学院内公示后上报校学生资助管理中心。学生资助管理中心审核后，报学校评审委员会及新联铁助学金评审领导小组审批。审批后在全校内公示一周；</w:t>
      </w:r>
    </w:p>
    <w:p>
      <w:pPr>
        <w:keepNext w:val="0"/>
        <w:keepLines w:val="0"/>
        <w:pageBreakBefore w:val="0"/>
        <w:widowControl w:val="0"/>
        <w:numPr>
          <w:ilvl w:val="0"/>
          <w:numId w:val="25"/>
        </w:numPr>
        <w:tabs>
          <w:tab w:val="left" w:pos="840"/>
        </w:tabs>
        <w:kinsoku/>
        <w:wordWrap/>
        <w:overflowPunct/>
        <w:topLinePunct w:val="0"/>
        <w:autoSpaceDE/>
        <w:autoSpaceDN/>
        <w:bidi w:val="0"/>
        <w:adjustRightInd/>
        <w:snapToGrid/>
        <w:spacing w:line="560" w:lineRule="exact"/>
        <w:ind w:left="0" w:leftChars="0" w:right="0" w:rightChars="0" w:firstLine="420" w:firstLineChars="15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体现传递爱心、乐于助人的理念,受资助学生接受爱心基金时，须签署自愿偿还协议，偿还时可根据自身情况选择在毕业后2年、4年、6年内归还所受助的全部金额，如受资助人逾期不还情况发生，偿还协议随即终止。如超过协议年限仍可继续义务偿款；</w:t>
      </w:r>
    </w:p>
    <w:p>
      <w:pPr>
        <w:keepNext w:val="0"/>
        <w:keepLines w:val="0"/>
        <w:pageBreakBefore w:val="0"/>
        <w:widowControl w:val="0"/>
        <w:numPr>
          <w:ilvl w:val="0"/>
          <w:numId w:val="25"/>
        </w:numPr>
        <w:tabs>
          <w:tab w:val="left" w:pos="840"/>
        </w:tabs>
        <w:kinsoku/>
        <w:wordWrap/>
        <w:overflowPunct/>
        <w:topLinePunct w:val="0"/>
        <w:autoSpaceDE/>
        <w:autoSpaceDN/>
        <w:bidi w:val="0"/>
        <w:adjustRightInd/>
        <w:snapToGrid/>
        <w:spacing w:line="560" w:lineRule="exact"/>
        <w:ind w:left="0" w:leftChars="0" w:right="0" w:rightChars="0" w:firstLine="420" w:firstLineChars="15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受助学生偿还的助学金，自动进入“新联铁教育基金”本金当中，用于资助更多家庭经济困难的学生。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lang w:eastAsia="zh-CN"/>
        </w:rPr>
      </w:pPr>
      <w:r>
        <w:rPr>
          <w:rFonts w:hint="eastAsia" w:ascii="仿宋" w:hAnsi="仿宋" w:eastAsia="仿宋" w:cs="仿宋"/>
          <w:b/>
          <w:bCs/>
          <w:sz w:val="28"/>
          <w:szCs w:val="28"/>
        </w:rPr>
        <w:t>评审管理</w:t>
      </w:r>
      <w:r>
        <w:rPr>
          <w:rFonts w:hint="eastAsia" w:ascii="仿宋" w:hAnsi="仿宋" w:eastAsia="仿宋" w:cs="仿宋"/>
          <w:b/>
          <w:bCs/>
          <w:sz w:val="28"/>
          <w:szCs w:val="28"/>
          <w:lang w:eastAsia="zh-CN"/>
        </w:rPr>
        <w:t>：</w:t>
      </w:r>
    </w:p>
    <w:p>
      <w:pPr>
        <w:keepNext w:val="0"/>
        <w:keepLines w:val="0"/>
        <w:pageBreakBefore w:val="0"/>
        <w:widowControl w:val="0"/>
        <w:numPr>
          <w:ilvl w:val="0"/>
          <w:numId w:val="26"/>
        </w:numPr>
        <w:tabs>
          <w:tab w:val="left" w:pos="840"/>
        </w:tabs>
        <w:kinsoku/>
        <w:wordWrap/>
        <w:overflowPunct/>
        <w:topLinePunct w:val="0"/>
        <w:autoSpaceDE/>
        <w:autoSpaceDN/>
        <w:bidi w:val="0"/>
        <w:adjustRightInd/>
        <w:snapToGrid/>
        <w:spacing w:line="560" w:lineRule="exact"/>
        <w:ind w:left="5" w:leftChars="0" w:firstLine="415"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“新联铁奖、助学金”每学年评审一次，教育基金会设立专门账户，统一管理，学生工作处、学生资助管理中心和研究生院根据获奖学生</w:t>
      </w:r>
      <w:r>
        <w:rPr>
          <w:rFonts w:hint="eastAsia" w:ascii="仿宋" w:hAnsi="仿宋" w:eastAsia="仿宋" w:cs="仿宋"/>
          <w:sz w:val="28"/>
          <w:szCs w:val="28"/>
        </w:rPr>
        <w:t>情况制表发放，由教育基金会打入学生银行卡；</w:t>
      </w:r>
    </w:p>
    <w:p>
      <w:pPr>
        <w:keepNext w:val="0"/>
        <w:keepLines w:val="0"/>
        <w:pageBreakBefore w:val="0"/>
        <w:widowControl w:val="0"/>
        <w:numPr>
          <w:ilvl w:val="0"/>
          <w:numId w:val="26"/>
        </w:numPr>
        <w:tabs>
          <w:tab w:val="left" w:pos="840"/>
        </w:tabs>
        <w:kinsoku/>
        <w:wordWrap/>
        <w:overflowPunct/>
        <w:topLinePunct w:val="0"/>
        <w:autoSpaceDE/>
        <w:autoSpaceDN/>
        <w:bidi w:val="0"/>
        <w:adjustRightInd/>
        <w:snapToGrid/>
        <w:spacing w:line="560" w:lineRule="exact"/>
        <w:ind w:left="5" w:leftChars="0" w:firstLine="415" w:firstLine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每年11月份，学校择期邀请北京新联铁公司相关领导出席“新联铁奖、助学金”颁奖仪式，并向北京新联铁公司汇报奖励学生情况；</w:t>
      </w:r>
    </w:p>
    <w:p>
      <w:pPr>
        <w:keepNext w:val="0"/>
        <w:keepLines w:val="0"/>
        <w:pageBreakBefore w:val="0"/>
        <w:widowControl w:val="0"/>
        <w:numPr>
          <w:ilvl w:val="0"/>
          <w:numId w:val="26"/>
        </w:numPr>
        <w:tabs>
          <w:tab w:val="left" w:pos="840"/>
        </w:tabs>
        <w:kinsoku/>
        <w:wordWrap/>
        <w:overflowPunct/>
        <w:topLinePunct w:val="0"/>
        <w:autoSpaceDE/>
        <w:autoSpaceDN/>
        <w:bidi w:val="0"/>
        <w:adjustRightInd/>
        <w:snapToGrid/>
        <w:spacing w:line="560" w:lineRule="exact"/>
        <w:ind w:left="5" w:leftChars="0" w:firstLine="415"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对于受到学校纪律处分的学生，由学生工作处或研究生院负责追回其奖金，并取消其荣誉称号。</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lang w:val="en-US" w:eastAsia="zh-CN"/>
        </w:rPr>
      </w:pP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6" w:name="_Toc22629"/>
      <w:r>
        <w:rPr>
          <w:rFonts w:hint="eastAsia" w:ascii="黑体" w:hAnsi="黑体" w:eastAsia="黑体" w:cs="黑体"/>
          <w:b w:val="0"/>
          <w:bCs/>
          <w:sz w:val="30"/>
          <w:szCs w:val="30"/>
          <w:lang w:val="en-US" w:eastAsia="zh-CN"/>
        </w:rPr>
        <w:t>思诺教育基金</w:t>
      </w:r>
      <w:bookmarkEnd w:id="6"/>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01010042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b w:val="0"/>
          <w:bCs w:val="0"/>
          <w:sz w:val="28"/>
          <w:szCs w:val="28"/>
          <w:lang w:val="en-US" w:eastAsia="zh-CN"/>
        </w:rPr>
        <w:t>北京交大思诺科技股份有限公司</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评选范围：</w:t>
      </w:r>
      <w:r>
        <w:rPr>
          <w:rFonts w:hint="eastAsia" w:ascii="仿宋" w:hAnsi="仿宋" w:eastAsia="仿宋" w:cs="仿宋"/>
          <w:b w:val="0"/>
          <w:bCs w:val="0"/>
          <w:sz w:val="28"/>
          <w:szCs w:val="28"/>
          <w:lang w:val="en-US" w:eastAsia="zh-CN"/>
        </w:rPr>
        <w:t>北京交通大学电子信息学院研究生</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名额及金额：</w:t>
      </w:r>
      <w:r>
        <w:rPr>
          <w:rFonts w:hint="eastAsia" w:ascii="仿宋" w:hAnsi="仿宋" w:eastAsia="仿宋" w:cs="仿宋"/>
          <w:b w:val="0"/>
          <w:bCs w:val="0"/>
          <w:sz w:val="28"/>
          <w:szCs w:val="28"/>
          <w:lang w:val="en-US" w:eastAsia="zh-CN"/>
        </w:rPr>
        <w:t>共10人，3000</w:t>
      </w:r>
      <w:r>
        <w:rPr>
          <w:rFonts w:hint="eastAsia" w:ascii="仿宋" w:hAnsi="仿宋" w:eastAsia="仿宋" w:cs="仿宋"/>
          <w:sz w:val="28"/>
          <w:szCs w:val="28"/>
          <w:lang w:val="en-US" w:eastAsia="zh-CN"/>
        </w:rPr>
        <w:t>元/人˙年</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sz w:val="28"/>
          <w:szCs w:val="28"/>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7" w:name="_Toc8367"/>
      <w:r>
        <w:rPr>
          <w:rFonts w:hint="eastAsia" w:ascii="黑体" w:hAnsi="黑体" w:eastAsia="黑体" w:cs="黑体"/>
          <w:b w:val="0"/>
          <w:bCs/>
          <w:sz w:val="30"/>
          <w:szCs w:val="30"/>
          <w:lang w:val="en-US" w:eastAsia="zh-CN"/>
        </w:rPr>
        <w:t>江西校友会助学金</w:t>
      </w:r>
      <w:bookmarkEnd w:id="7"/>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99010047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sz w:val="28"/>
          <w:szCs w:val="28"/>
        </w:rPr>
        <w:t>交通大学江西校友会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lang w:val="en-US" w:eastAsia="zh-CN"/>
        </w:rPr>
        <w:t>评选范围：</w:t>
      </w:r>
      <w:r>
        <w:rPr>
          <w:rFonts w:hint="eastAsia" w:ascii="仿宋" w:hAnsi="仿宋" w:eastAsia="仿宋" w:cs="仿宋"/>
          <w:sz w:val="28"/>
          <w:szCs w:val="28"/>
        </w:rPr>
        <w:t>北京交通大学江西籍家庭困难的大一新生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rPr>
      </w:pPr>
      <w:r>
        <w:rPr>
          <w:rFonts w:hint="eastAsia" w:ascii="仿宋" w:hAnsi="仿宋" w:eastAsia="仿宋" w:cs="仿宋"/>
          <w:b/>
          <w:bCs/>
          <w:sz w:val="28"/>
          <w:szCs w:val="28"/>
          <w:lang w:val="en-US" w:eastAsia="zh-CN"/>
        </w:rPr>
        <w:t>名额及金额：</w:t>
      </w:r>
      <w:r>
        <w:rPr>
          <w:rFonts w:hint="eastAsia" w:ascii="仿宋" w:hAnsi="仿宋" w:eastAsia="仿宋" w:cs="仿宋"/>
          <w:sz w:val="28"/>
          <w:szCs w:val="28"/>
        </w:rPr>
        <w:t>每年评选4人，3000</w:t>
      </w:r>
      <w:r>
        <w:rPr>
          <w:rFonts w:hint="eastAsia" w:ascii="仿宋" w:hAnsi="仿宋" w:eastAsia="仿宋" w:cs="仿宋"/>
          <w:sz w:val="28"/>
          <w:szCs w:val="28"/>
          <w:lang w:val="en-US" w:eastAsia="zh-CN"/>
        </w:rPr>
        <w:t>元/人˙年</w:t>
      </w:r>
      <w:r>
        <w:rPr>
          <w:rFonts w:hint="eastAsia" w:ascii="仿宋" w:hAnsi="仿宋" w:eastAsia="仿宋" w:cs="仿宋"/>
          <w:sz w:val="28"/>
          <w:szCs w:val="28"/>
        </w:rPr>
        <w:t>，资助期限为四年，直至其本科毕业。对家庭特别困难、学习刻苦、表现优秀的学子可适当提高补助金额</w:t>
      </w:r>
      <w:r>
        <w:rPr>
          <w:rFonts w:hint="eastAsia"/>
        </w:rPr>
        <w:t>。</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8" w:name="_Toc2693"/>
      <w:r>
        <w:rPr>
          <w:rFonts w:hint="eastAsia" w:ascii="黑体" w:hAnsi="黑体" w:eastAsia="黑体" w:cs="黑体"/>
          <w:b w:val="0"/>
          <w:bCs/>
          <w:sz w:val="30"/>
          <w:szCs w:val="30"/>
          <w:lang w:val="en-US" w:eastAsia="zh-CN"/>
        </w:rPr>
        <w:t>波易达奖助学基金</w:t>
      </w:r>
      <w:bookmarkEnd w:id="8"/>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08010049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sz w:val="28"/>
          <w:szCs w:val="28"/>
        </w:rPr>
        <w:t>滕永平个人和北京波易达成像技术有限公司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奖学金：</w:t>
      </w:r>
      <w:r>
        <w:rPr>
          <w:rFonts w:hint="eastAsia" w:ascii="仿宋" w:hAnsi="仿宋" w:eastAsia="仿宋" w:cs="仿宋"/>
          <w:sz w:val="28"/>
          <w:szCs w:val="28"/>
        </w:rPr>
        <w:t>北京交通大学理学院在校全日制本科生，限二、三年级</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加权成绩本专业前40%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助学金：</w:t>
      </w:r>
      <w:r>
        <w:rPr>
          <w:rFonts w:hint="eastAsia" w:ascii="仿宋" w:hAnsi="仿宋" w:eastAsia="仿宋" w:cs="仿宋"/>
          <w:sz w:val="28"/>
          <w:szCs w:val="28"/>
        </w:rPr>
        <w:t>北京交通大学理学院在校全日制本科生，限一、二、三年级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名额及金额：</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奖学金：共</w:t>
      </w:r>
      <w:r>
        <w:rPr>
          <w:rFonts w:hint="eastAsia" w:ascii="仿宋" w:hAnsi="仿宋" w:eastAsia="仿宋" w:cs="仿宋"/>
          <w:sz w:val="28"/>
          <w:szCs w:val="28"/>
        </w:rPr>
        <w:t>3人</w:t>
      </w:r>
      <w:r>
        <w:rPr>
          <w:rFonts w:hint="eastAsia" w:ascii="仿宋" w:hAnsi="仿宋" w:eastAsia="仿宋" w:cs="仿宋"/>
          <w:sz w:val="28"/>
          <w:szCs w:val="28"/>
          <w:lang w:eastAsia="zh-CN"/>
        </w:rPr>
        <w:t>，</w:t>
      </w:r>
      <w:r>
        <w:rPr>
          <w:rFonts w:hint="eastAsia" w:ascii="仿宋" w:hAnsi="仿宋" w:eastAsia="仿宋" w:cs="仿宋"/>
          <w:sz w:val="28"/>
          <w:szCs w:val="28"/>
        </w:rPr>
        <w:t>4000元/人·年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助学金：共</w:t>
      </w:r>
      <w:r>
        <w:rPr>
          <w:rFonts w:hint="eastAsia" w:ascii="仿宋" w:hAnsi="仿宋" w:eastAsia="仿宋" w:cs="仿宋"/>
          <w:sz w:val="28"/>
          <w:szCs w:val="28"/>
        </w:rPr>
        <w:t>5人</w:t>
      </w:r>
      <w:r>
        <w:rPr>
          <w:rFonts w:hint="eastAsia" w:ascii="仿宋" w:hAnsi="仿宋" w:eastAsia="仿宋" w:cs="仿宋"/>
          <w:sz w:val="28"/>
          <w:szCs w:val="28"/>
          <w:lang w:eastAsia="zh-CN"/>
        </w:rPr>
        <w:t>，</w:t>
      </w:r>
      <w:r>
        <w:rPr>
          <w:rFonts w:hint="eastAsia" w:ascii="仿宋" w:hAnsi="仿宋" w:eastAsia="仿宋" w:cs="仿宋"/>
          <w:sz w:val="28"/>
          <w:szCs w:val="28"/>
        </w:rPr>
        <w:t>2000元/人·年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奖学金：</w:t>
      </w:r>
      <w:r>
        <w:rPr>
          <w:rFonts w:hint="eastAsia" w:ascii="仿宋" w:hAnsi="仿宋" w:eastAsia="仿宋" w:cs="仿宋"/>
          <w:sz w:val="28"/>
          <w:szCs w:val="28"/>
        </w:rPr>
        <w:t>思想进步，热爱祖国，品行端正，学习勤奋，有较强的综合素质，家庭经济困难且品学兼优，加权平均学习成绩居专业前40%。</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助学金：</w:t>
      </w:r>
      <w:r>
        <w:rPr>
          <w:rFonts w:hint="eastAsia" w:ascii="仿宋" w:hAnsi="仿宋" w:eastAsia="仿宋" w:cs="仿宋"/>
          <w:sz w:val="28"/>
          <w:szCs w:val="28"/>
        </w:rPr>
        <w:t>家庭经济困难且生活简朴，思想进步，品行端正，学习努力，学习成绩良好，当年未获得其它社会资助。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9" w:name="_Toc17048"/>
      <w:r>
        <w:rPr>
          <w:rFonts w:hint="eastAsia" w:ascii="黑体" w:hAnsi="黑体" w:eastAsia="黑体" w:cs="黑体"/>
          <w:b w:val="0"/>
          <w:bCs/>
          <w:sz w:val="30"/>
          <w:szCs w:val="30"/>
          <w:lang w:val="en-US" w:eastAsia="zh-CN"/>
        </w:rPr>
        <w:t>台达奖学金</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07010051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sz w:val="28"/>
          <w:szCs w:val="28"/>
        </w:rPr>
        <w:t>台达环境与教育基金会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评选范围：</w:t>
      </w:r>
      <w:r>
        <w:rPr>
          <w:rFonts w:hint="eastAsia" w:ascii="仿宋" w:hAnsi="仿宋" w:eastAsia="仿宋" w:cs="仿宋"/>
          <w:sz w:val="28"/>
          <w:szCs w:val="28"/>
        </w:rPr>
        <w:t>北京交通大学电气学院电力电子与电力传动学科相关院就读并且表现优异的硕士及以上之研究生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b/>
          <w:bCs/>
          <w:sz w:val="28"/>
          <w:szCs w:val="28"/>
          <w:lang w:val="en-US" w:eastAsia="zh-CN"/>
        </w:rPr>
        <w:t>名额及金额：</w:t>
      </w:r>
      <w:r>
        <w:rPr>
          <w:rFonts w:hint="eastAsia" w:ascii="仿宋" w:hAnsi="仿宋" w:eastAsia="仿宋" w:cs="仿宋"/>
          <w:sz w:val="28"/>
          <w:szCs w:val="28"/>
        </w:rPr>
        <w:t>每年奖励</w:t>
      </w:r>
      <w:r>
        <w:rPr>
          <w:rFonts w:hint="eastAsia" w:ascii="仿宋" w:hAnsi="仿宋" w:eastAsia="仿宋" w:cs="仿宋"/>
          <w:sz w:val="28"/>
          <w:szCs w:val="28"/>
          <w:lang w:val="en-US" w:eastAsia="zh-CN"/>
        </w:rPr>
        <w:t>4</w:t>
      </w:r>
      <w:r>
        <w:rPr>
          <w:rFonts w:hint="eastAsia" w:ascii="仿宋" w:hAnsi="仿宋" w:eastAsia="仿宋" w:cs="仿宋"/>
          <w:sz w:val="28"/>
          <w:szCs w:val="28"/>
        </w:rPr>
        <w:t>至</w:t>
      </w:r>
      <w:r>
        <w:rPr>
          <w:rFonts w:hint="eastAsia" w:ascii="仿宋" w:hAnsi="仿宋" w:eastAsia="仿宋" w:cs="仿宋"/>
          <w:sz w:val="28"/>
          <w:szCs w:val="28"/>
          <w:lang w:val="en-US" w:eastAsia="zh-CN"/>
        </w:rPr>
        <w:t>6</w:t>
      </w:r>
      <w:r>
        <w:rPr>
          <w:rFonts w:hint="eastAsia" w:ascii="仿宋" w:hAnsi="仿宋" w:eastAsia="仿宋" w:cs="仿宋"/>
          <w:sz w:val="28"/>
          <w:szCs w:val="28"/>
        </w:rPr>
        <w:t>名优秀学生</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其中</w:t>
      </w:r>
      <w:r>
        <w:rPr>
          <w:rFonts w:hint="eastAsia" w:ascii="仿宋" w:hAnsi="仿宋" w:eastAsia="仿宋" w:cs="仿宋"/>
          <w:sz w:val="28"/>
          <w:szCs w:val="28"/>
        </w:rPr>
        <w:t>一等奖学金6000元/人·年，二等奖学金3000元/人</w:t>
      </w:r>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其他：</w:t>
      </w:r>
    </w:p>
    <w:p>
      <w:pPr>
        <w:keepNext w:val="0"/>
        <w:keepLines w:val="0"/>
        <w:pageBreakBefore w:val="0"/>
        <w:widowControl w:val="0"/>
        <w:numPr>
          <w:ilvl w:val="0"/>
          <w:numId w:val="27"/>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于每年应秉持公平、公正、学术专业之原则.负责组织评定。于每年10月30日前将符合获奖资格学生之相关资料送交捐赠方,由捐赠方进行最后审定并于5个工作日内将审定结果回复。捐赠方可自行依其判断标准,在所提供奖学金总额内, 审定获奖学生数量与获奖等级。 学校应于电力电子或电力传动学 科所在院系公布通过捐赠方审定之获奖学生名单, 获奖学生将获邀参加一次在获奖当年或次年举办的台达电力电子新技术研讨会。                 </w:t>
      </w:r>
    </w:p>
    <w:p>
      <w:pPr>
        <w:keepNext w:val="0"/>
        <w:keepLines w:val="0"/>
        <w:pageBreakBefore w:val="0"/>
        <w:widowControl w:val="0"/>
        <w:numPr>
          <w:ilvl w:val="0"/>
          <w:numId w:val="27"/>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主要应依据研究生在国内外电力电子与电力传动学科核心期刊上发表之论文、学术论文或在校成绩表现,同时申请入的德智体全面素质也应列为重要参考依据 。 </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0"/>
        <w:rPr>
          <w:rFonts w:hint="eastAsia" w:ascii="仿宋" w:hAnsi="仿宋" w:eastAsia="仿宋" w:cs="仿宋"/>
          <w:b w:val="0"/>
          <w:bCs/>
          <w:sz w:val="30"/>
          <w:szCs w:val="30"/>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10" w:name="_Toc16528"/>
      <w:r>
        <w:rPr>
          <w:rFonts w:hint="eastAsia" w:ascii="黑体" w:hAnsi="黑体" w:eastAsia="黑体" w:cs="黑体"/>
          <w:b w:val="0"/>
          <w:bCs/>
          <w:sz w:val="30"/>
          <w:szCs w:val="30"/>
          <w:lang w:val="en-US" w:eastAsia="zh-CN"/>
        </w:rPr>
        <w:t>华为奖学金</w:t>
      </w:r>
      <w:bookmarkEnd w:id="10"/>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21010055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sz w:val="28"/>
          <w:szCs w:val="28"/>
        </w:rPr>
        <w:t>华为技术有限公司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lang w:val="en-US" w:eastAsia="zh-CN"/>
        </w:rPr>
        <w:t>评选范围：</w:t>
      </w:r>
      <w:r>
        <w:rPr>
          <w:rFonts w:hint="eastAsia" w:ascii="仿宋" w:hAnsi="仿宋" w:eastAsia="仿宋" w:cs="仿宋"/>
          <w:sz w:val="28"/>
          <w:szCs w:val="28"/>
        </w:rPr>
        <w:t>北京交通大学电子信息工程学院、计算机与信息技术学院次年毕业的德、智、体全面发展、品学兼优的学生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名额及金额：</w:t>
      </w:r>
    </w:p>
    <w:tbl>
      <w:tblPr>
        <w:tblStyle w:val="11"/>
        <w:tblW w:w="7103" w:type="dxa"/>
        <w:jc w:val="center"/>
        <w:tblInd w:w="93" w:type="dxa"/>
        <w:tblLayout w:type="fixed"/>
        <w:tblCellMar>
          <w:top w:w="0" w:type="dxa"/>
          <w:left w:w="108" w:type="dxa"/>
          <w:bottom w:w="0" w:type="dxa"/>
          <w:right w:w="108" w:type="dxa"/>
        </w:tblCellMar>
      </w:tblPr>
      <w:tblGrid>
        <w:gridCol w:w="2425"/>
        <w:gridCol w:w="1559"/>
        <w:gridCol w:w="1418"/>
        <w:gridCol w:w="1701"/>
      </w:tblGrid>
      <w:tr>
        <w:tblPrEx>
          <w:tblLayout w:type="fixed"/>
          <w:tblCellMar>
            <w:top w:w="0" w:type="dxa"/>
            <w:left w:w="108" w:type="dxa"/>
            <w:bottom w:w="0" w:type="dxa"/>
            <w:right w:w="108" w:type="dxa"/>
          </w:tblCellMar>
        </w:tblPrEx>
        <w:trPr>
          <w:trHeight w:val="345" w:hRule="atLeast"/>
          <w:jc w:val="center"/>
        </w:trPr>
        <w:tc>
          <w:tcPr>
            <w:tcW w:w="2425"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autoSpaceDE/>
              <w:autoSpaceDN/>
              <w:adjustRightInd/>
              <w:jc w:val="center"/>
              <w:rPr>
                <w:rFonts w:hint="eastAsia" w:ascii="仿宋" w:hAnsi="仿宋" w:eastAsia="仿宋" w:cs="仿宋"/>
                <w:sz w:val="28"/>
                <w:szCs w:val="28"/>
              </w:rPr>
            </w:pPr>
            <w:r>
              <w:rPr>
                <w:rFonts w:hint="eastAsia" w:ascii="仿宋" w:hAnsi="仿宋" w:eastAsia="仿宋" w:cs="仿宋"/>
                <w:sz w:val="28"/>
                <w:szCs w:val="28"/>
              </w:rPr>
              <w:t>分配对象</w:t>
            </w:r>
          </w:p>
        </w:tc>
        <w:tc>
          <w:tcPr>
            <w:tcW w:w="1559" w:type="dxa"/>
            <w:tcBorders>
              <w:top w:val="single" w:color="auto" w:sz="8" w:space="0"/>
              <w:left w:val="nil"/>
              <w:bottom w:val="single" w:color="auto" w:sz="4" w:space="0"/>
              <w:right w:val="single" w:color="auto" w:sz="4" w:space="0"/>
            </w:tcBorders>
            <w:shd w:val="clear" w:color="auto" w:fill="auto"/>
            <w:vAlign w:val="center"/>
          </w:tcPr>
          <w:p>
            <w:pPr>
              <w:widowControl/>
              <w:autoSpaceDE/>
              <w:autoSpaceDN/>
              <w:adjustRightInd/>
              <w:jc w:val="center"/>
              <w:rPr>
                <w:rFonts w:hint="eastAsia" w:ascii="仿宋" w:hAnsi="仿宋" w:eastAsia="仿宋" w:cs="仿宋"/>
                <w:sz w:val="28"/>
                <w:szCs w:val="28"/>
              </w:rPr>
            </w:pPr>
            <w:r>
              <w:rPr>
                <w:rFonts w:hint="eastAsia" w:ascii="仿宋" w:hAnsi="仿宋" w:eastAsia="仿宋" w:cs="仿宋"/>
                <w:sz w:val="28"/>
                <w:szCs w:val="28"/>
              </w:rPr>
              <w:t>金额</w:t>
            </w:r>
          </w:p>
        </w:tc>
        <w:tc>
          <w:tcPr>
            <w:tcW w:w="1418" w:type="dxa"/>
            <w:tcBorders>
              <w:top w:val="single" w:color="auto" w:sz="8" w:space="0"/>
              <w:left w:val="nil"/>
              <w:bottom w:val="single" w:color="auto" w:sz="4" w:space="0"/>
              <w:right w:val="single" w:color="auto" w:sz="4" w:space="0"/>
            </w:tcBorders>
            <w:shd w:val="clear" w:color="auto" w:fill="auto"/>
            <w:vAlign w:val="center"/>
          </w:tcPr>
          <w:p>
            <w:pPr>
              <w:widowControl/>
              <w:autoSpaceDE/>
              <w:autoSpaceDN/>
              <w:adjustRightInd/>
              <w:jc w:val="center"/>
              <w:rPr>
                <w:rFonts w:hint="eastAsia" w:ascii="仿宋" w:hAnsi="仿宋" w:eastAsia="仿宋" w:cs="仿宋"/>
                <w:sz w:val="28"/>
                <w:szCs w:val="28"/>
              </w:rPr>
            </w:pPr>
            <w:r>
              <w:rPr>
                <w:rFonts w:hint="eastAsia" w:ascii="仿宋" w:hAnsi="仿宋" w:eastAsia="仿宋" w:cs="仿宋"/>
                <w:sz w:val="28"/>
                <w:szCs w:val="28"/>
              </w:rPr>
              <w:t>数量</w:t>
            </w:r>
          </w:p>
        </w:tc>
        <w:tc>
          <w:tcPr>
            <w:tcW w:w="1701" w:type="dxa"/>
            <w:tcBorders>
              <w:top w:val="single" w:color="auto" w:sz="8" w:space="0"/>
              <w:left w:val="nil"/>
              <w:bottom w:val="single" w:color="auto" w:sz="4" w:space="0"/>
              <w:right w:val="single" w:color="auto" w:sz="8" w:space="0"/>
            </w:tcBorders>
            <w:shd w:val="clear" w:color="auto" w:fill="auto"/>
            <w:vAlign w:val="center"/>
          </w:tcPr>
          <w:p>
            <w:pPr>
              <w:widowControl/>
              <w:autoSpaceDE/>
              <w:autoSpaceDN/>
              <w:adjustRightInd/>
              <w:jc w:val="center"/>
              <w:rPr>
                <w:rFonts w:hint="eastAsia" w:ascii="仿宋" w:hAnsi="仿宋" w:eastAsia="仿宋" w:cs="仿宋"/>
                <w:sz w:val="28"/>
                <w:szCs w:val="28"/>
              </w:rPr>
            </w:pPr>
            <w:r>
              <w:rPr>
                <w:rFonts w:hint="eastAsia" w:ascii="仿宋" w:hAnsi="仿宋" w:eastAsia="仿宋" w:cs="仿宋"/>
                <w:sz w:val="28"/>
                <w:szCs w:val="28"/>
              </w:rPr>
              <w:t>小计</w:t>
            </w:r>
          </w:p>
        </w:tc>
      </w:tr>
      <w:tr>
        <w:tblPrEx>
          <w:tblLayout w:type="fixed"/>
          <w:tblCellMar>
            <w:top w:w="0" w:type="dxa"/>
            <w:left w:w="108" w:type="dxa"/>
            <w:bottom w:w="0" w:type="dxa"/>
            <w:right w:w="108" w:type="dxa"/>
          </w:tblCellMar>
        </w:tblPrEx>
        <w:trPr>
          <w:trHeight w:val="345" w:hRule="atLeast"/>
          <w:jc w:val="center"/>
        </w:trPr>
        <w:tc>
          <w:tcPr>
            <w:tcW w:w="2425" w:type="dxa"/>
            <w:tcBorders>
              <w:top w:val="nil"/>
              <w:left w:val="single" w:color="auto" w:sz="8" w:space="0"/>
              <w:bottom w:val="single" w:color="auto" w:sz="4" w:space="0"/>
              <w:right w:val="single" w:color="auto" w:sz="4" w:space="0"/>
            </w:tcBorders>
            <w:shd w:val="clear" w:color="auto" w:fill="auto"/>
            <w:vAlign w:val="center"/>
          </w:tcPr>
          <w:p>
            <w:pPr>
              <w:widowControl/>
              <w:autoSpaceDE/>
              <w:autoSpaceDN/>
              <w:adjustRightInd/>
              <w:jc w:val="center"/>
              <w:rPr>
                <w:rFonts w:hint="eastAsia" w:ascii="仿宋" w:hAnsi="仿宋" w:eastAsia="仿宋" w:cs="仿宋"/>
                <w:sz w:val="28"/>
                <w:szCs w:val="28"/>
              </w:rPr>
            </w:pPr>
            <w:r>
              <w:rPr>
                <w:rFonts w:hint="eastAsia" w:ascii="仿宋" w:hAnsi="仿宋" w:eastAsia="仿宋" w:cs="仿宋"/>
                <w:sz w:val="28"/>
                <w:szCs w:val="28"/>
              </w:rPr>
              <w:t>博士</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hint="eastAsia" w:ascii="仿宋" w:hAnsi="仿宋" w:eastAsia="仿宋" w:cs="仿宋"/>
                <w:sz w:val="28"/>
                <w:szCs w:val="28"/>
              </w:rPr>
            </w:pPr>
            <w:r>
              <w:rPr>
                <w:rFonts w:hint="eastAsia" w:ascii="仿宋" w:hAnsi="仿宋" w:eastAsia="仿宋" w:cs="仿宋"/>
                <w:sz w:val="28"/>
                <w:szCs w:val="28"/>
              </w:rPr>
              <w:t>10000</w:t>
            </w:r>
          </w:p>
        </w:tc>
        <w:tc>
          <w:tcPr>
            <w:tcW w:w="1418"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hint="eastAsia" w:ascii="仿宋" w:hAnsi="仿宋" w:eastAsia="仿宋" w:cs="仿宋"/>
                <w:sz w:val="28"/>
                <w:szCs w:val="28"/>
              </w:rPr>
            </w:pPr>
            <w:r>
              <w:rPr>
                <w:rFonts w:hint="eastAsia" w:ascii="仿宋" w:hAnsi="仿宋" w:eastAsia="仿宋" w:cs="仿宋"/>
                <w:sz w:val="28"/>
                <w:szCs w:val="28"/>
              </w:rPr>
              <w:t>2</w:t>
            </w:r>
          </w:p>
        </w:tc>
        <w:tc>
          <w:tcPr>
            <w:tcW w:w="1701" w:type="dxa"/>
            <w:tcBorders>
              <w:top w:val="nil"/>
              <w:left w:val="nil"/>
              <w:bottom w:val="single" w:color="auto" w:sz="4" w:space="0"/>
              <w:right w:val="single" w:color="auto" w:sz="8" w:space="0"/>
            </w:tcBorders>
            <w:shd w:val="clear" w:color="auto" w:fill="auto"/>
            <w:vAlign w:val="center"/>
          </w:tcPr>
          <w:p>
            <w:pPr>
              <w:widowControl/>
              <w:autoSpaceDE/>
              <w:autoSpaceDN/>
              <w:adjustRightInd/>
              <w:jc w:val="center"/>
              <w:rPr>
                <w:rFonts w:hint="eastAsia" w:ascii="仿宋" w:hAnsi="仿宋" w:eastAsia="仿宋" w:cs="仿宋"/>
                <w:sz w:val="28"/>
                <w:szCs w:val="28"/>
              </w:rPr>
            </w:pPr>
            <w:r>
              <w:rPr>
                <w:rFonts w:hint="eastAsia" w:ascii="仿宋" w:hAnsi="仿宋" w:eastAsia="仿宋" w:cs="仿宋"/>
                <w:sz w:val="28"/>
                <w:szCs w:val="28"/>
              </w:rPr>
              <w:t>20000</w:t>
            </w:r>
          </w:p>
        </w:tc>
      </w:tr>
      <w:tr>
        <w:tblPrEx>
          <w:tblLayout w:type="fixed"/>
          <w:tblCellMar>
            <w:top w:w="0" w:type="dxa"/>
            <w:left w:w="108" w:type="dxa"/>
            <w:bottom w:w="0" w:type="dxa"/>
            <w:right w:w="108" w:type="dxa"/>
          </w:tblCellMar>
        </w:tblPrEx>
        <w:trPr>
          <w:trHeight w:val="345" w:hRule="atLeast"/>
          <w:jc w:val="center"/>
        </w:trPr>
        <w:tc>
          <w:tcPr>
            <w:tcW w:w="2425" w:type="dxa"/>
            <w:tcBorders>
              <w:top w:val="nil"/>
              <w:left w:val="single" w:color="auto" w:sz="8" w:space="0"/>
              <w:bottom w:val="single" w:color="auto" w:sz="4" w:space="0"/>
              <w:right w:val="single" w:color="auto" w:sz="4" w:space="0"/>
            </w:tcBorders>
            <w:shd w:val="clear" w:color="auto" w:fill="auto"/>
            <w:vAlign w:val="center"/>
          </w:tcPr>
          <w:p>
            <w:pPr>
              <w:widowControl/>
              <w:autoSpaceDE/>
              <w:autoSpaceDN/>
              <w:adjustRightInd/>
              <w:jc w:val="center"/>
              <w:rPr>
                <w:rFonts w:hint="eastAsia" w:ascii="仿宋" w:hAnsi="仿宋" w:eastAsia="仿宋" w:cs="仿宋"/>
                <w:sz w:val="28"/>
                <w:szCs w:val="28"/>
              </w:rPr>
            </w:pPr>
            <w:r>
              <w:rPr>
                <w:rFonts w:hint="eastAsia" w:ascii="仿宋" w:hAnsi="仿宋" w:eastAsia="仿宋" w:cs="仿宋"/>
                <w:sz w:val="28"/>
                <w:szCs w:val="28"/>
              </w:rPr>
              <w:t>硕士</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hint="eastAsia" w:ascii="仿宋" w:hAnsi="仿宋" w:eastAsia="仿宋" w:cs="仿宋"/>
                <w:sz w:val="28"/>
                <w:szCs w:val="28"/>
              </w:rPr>
            </w:pPr>
            <w:r>
              <w:rPr>
                <w:rFonts w:hint="eastAsia" w:ascii="仿宋" w:hAnsi="仿宋" w:eastAsia="仿宋" w:cs="仿宋"/>
                <w:sz w:val="28"/>
                <w:szCs w:val="28"/>
              </w:rPr>
              <w:t>8000</w:t>
            </w:r>
          </w:p>
        </w:tc>
        <w:tc>
          <w:tcPr>
            <w:tcW w:w="1418"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hint="eastAsia" w:ascii="仿宋" w:hAnsi="仿宋" w:eastAsia="仿宋" w:cs="仿宋"/>
                <w:sz w:val="28"/>
                <w:szCs w:val="28"/>
              </w:rPr>
            </w:pPr>
            <w:r>
              <w:rPr>
                <w:rFonts w:hint="eastAsia" w:ascii="仿宋" w:hAnsi="仿宋" w:eastAsia="仿宋" w:cs="仿宋"/>
                <w:sz w:val="28"/>
                <w:szCs w:val="28"/>
              </w:rPr>
              <w:t>6</w:t>
            </w:r>
          </w:p>
        </w:tc>
        <w:tc>
          <w:tcPr>
            <w:tcW w:w="1701" w:type="dxa"/>
            <w:tcBorders>
              <w:top w:val="nil"/>
              <w:left w:val="nil"/>
              <w:bottom w:val="single" w:color="auto" w:sz="4" w:space="0"/>
              <w:right w:val="single" w:color="auto" w:sz="8" w:space="0"/>
            </w:tcBorders>
            <w:shd w:val="clear" w:color="auto" w:fill="auto"/>
            <w:vAlign w:val="center"/>
          </w:tcPr>
          <w:p>
            <w:pPr>
              <w:widowControl/>
              <w:autoSpaceDE/>
              <w:autoSpaceDN/>
              <w:adjustRightInd/>
              <w:jc w:val="center"/>
              <w:rPr>
                <w:rFonts w:hint="eastAsia" w:ascii="仿宋" w:hAnsi="仿宋" w:eastAsia="仿宋" w:cs="仿宋"/>
                <w:sz w:val="28"/>
                <w:szCs w:val="28"/>
              </w:rPr>
            </w:pPr>
            <w:r>
              <w:rPr>
                <w:rFonts w:hint="eastAsia" w:ascii="仿宋" w:hAnsi="仿宋" w:eastAsia="仿宋" w:cs="仿宋"/>
                <w:sz w:val="28"/>
                <w:szCs w:val="28"/>
              </w:rPr>
              <w:t>48000</w:t>
            </w:r>
          </w:p>
        </w:tc>
      </w:tr>
      <w:tr>
        <w:tblPrEx>
          <w:tblLayout w:type="fixed"/>
          <w:tblCellMar>
            <w:top w:w="0" w:type="dxa"/>
            <w:left w:w="108" w:type="dxa"/>
            <w:bottom w:w="0" w:type="dxa"/>
            <w:right w:w="108" w:type="dxa"/>
          </w:tblCellMar>
        </w:tblPrEx>
        <w:trPr>
          <w:trHeight w:val="345" w:hRule="atLeast"/>
          <w:jc w:val="center"/>
        </w:trPr>
        <w:tc>
          <w:tcPr>
            <w:tcW w:w="2425" w:type="dxa"/>
            <w:tcBorders>
              <w:top w:val="nil"/>
              <w:left w:val="single" w:color="auto" w:sz="8" w:space="0"/>
              <w:bottom w:val="single" w:color="auto" w:sz="4" w:space="0"/>
              <w:right w:val="single" w:color="auto" w:sz="4" w:space="0"/>
            </w:tcBorders>
            <w:shd w:val="clear" w:color="auto" w:fill="auto"/>
            <w:vAlign w:val="center"/>
          </w:tcPr>
          <w:p>
            <w:pPr>
              <w:widowControl/>
              <w:autoSpaceDE/>
              <w:autoSpaceDN/>
              <w:adjustRightInd/>
              <w:jc w:val="center"/>
              <w:rPr>
                <w:rFonts w:hint="eastAsia" w:ascii="仿宋" w:hAnsi="仿宋" w:eastAsia="仿宋" w:cs="仿宋"/>
                <w:sz w:val="28"/>
                <w:szCs w:val="28"/>
              </w:rPr>
            </w:pPr>
            <w:r>
              <w:rPr>
                <w:rFonts w:hint="eastAsia" w:ascii="仿宋" w:hAnsi="仿宋" w:eastAsia="仿宋" w:cs="仿宋"/>
                <w:sz w:val="28"/>
                <w:szCs w:val="28"/>
              </w:rPr>
              <w:t>本科</w:t>
            </w:r>
          </w:p>
        </w:tc>
        <w:tc>
          <w:tcPr>
            <w:tcW w:w="1559"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hint="eastAsia" w:ascii="仿宋" w:hAnsi="仿宋" w:eastAsia="仿宋" w:cs="仿宋"/>
                <w:sz w:val="28"/>
                <w:szCs w:val="28"/>
              </w:rPr>
            </w:pPr>
            <w:r>
              <w:rPr>
                <w:rFonts w:hint="eastAsia" w:ascii="仿宋" w:hAnsi="仿宋" w:eastAsia="仿宋" w:cs="仿宋"/>
                <w:sz w:val="28"/>
                <w:szCs w:val="28"/>
              </w:rPr>
              <w:t>6000</w:t>
            </w:r>
          </w:p>
        </w:tc>
        <w:tc>
          <w:tcPr>
            <w:tcW w:w="1418"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hint="eastAsia" w:ascii="仿宋" w:hAnsi="仿宋" w:eastAsia="仿宋" w:cs="仿宋"/>
                <w:sz w:val="28"/>
                <w:szCs w:val="28"/>
              </w:rPr>
            </w:pPr>
            <w:r>
              <w:rPr>
                <w:rFonts w:hint="eastAsia" w:ascii="仿宋" w:hAnsi="仿宋" w:eastAsia="仿宋" w:cs="仿宋"/>
                <w:sz w:val="28"/>
                <w:szCs w:val="28"/>
              </w:rPr>
              <w:t>4</w:t>
            </w:r>
          </w:p>
        </w:tc>
        <w:tc>
          <w:tcPr>
            <w:tcW w:w="1701" w:type="dxa"/>
            <w:tcBorders>
              <w:top w:val="nil"/>
              <w:left w:val="nil"/>
              <w:bottom w:val="single" w:color="auto" w:sz="4" w:space="0"/>
              <w:right w:val="single" w:color="auto" w:sz="8" w:space="0"/>
            </w:tcBorders>
            <w:shd w:val="clear" w:color="auto" w:fill="auto"/>
            <w:vAlign w:val="center"/>
          </w:tcPr>
          <w:p>
            <w:pPr>
              <w:widowControl/>
              <w:autoSpaceDE/>
              <w:autoSpaceDN/>
              <w:adjustRightInd/>
              <w:jc w:val="center"/>
              <w:rPr>
                <w:rFonts w:hint="eastAsia" w:ascii="仿宋" w:hAnsi="仿宋" w:eastAsia="仿宋" w:cs="仿宋"/>
                <w:sz w:val="28"/>
                <w:szCs w:val="28"/>
              </w:rPr>
            </w:pPr>
            <w:r>
              <w:rPr>
                <w:rFonts w:hint="eastAsia" w:ascii="仿宋" w:hAnsi="仿宋" w:eastAsia="仿宋" w:cs="仿宋"/>
                <w:sz w:val="28"/>
                <w:szCs w:val="28"/>
              </w:rPr>
              <w:t>24000</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评选</w:t>
      </w:r>
      <w:r>
        <w:rPr>
          <w:rFonts w:hint="eastAsia" w:ascii="仿宋" w:hAnsi="仿宋" w:eastAsia="仿宋" w:cs="仿宋"/>
          <w:b/>
          <w:bCs/>
          <w:sz w:val="28"/>
          <w:szCs w:val="28"/>
        </w:rPr>
        <w:t>办法：</w:t>
      </w:r>
    </w:p>
    <w:p>
      <w:pPr>
        <w:keepNext w:val="0"/>
        <w:keepLines w:val="0"/>
        <w:pageBreakBefore w:val="0"/>
        <w:widowControl w:val="0"/>
        <w:numPr>
          <w:ilvl w:val="0"/>
          <w:numId w:val="28"/>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执行机构：华为教育基金评审小组作为华为奖学金、奖教金的评审工作领导小组，由北京交通大学学生工作处、研究生工作部、人事处、教育基金会组成，主要工作包括但不限于以下事项；</w:t>
      </w:r>
    </w:p>
    <w:p>
      <w:pPr>
        <w:keepNext w:val="0"/>
        <w:keepLines w:val="0"/>
        <w:pageBreakBefore w:val="0"/>
        <w:widowControl w:val="0"/>
        <w:numPr>
          <w:ilvl w:val="0"/>
          <w:numId w:val="28"/>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负责组织“华为奖学金、华为奖教金”评审委员会，制定评审条例或细则和组织颁奖事宜，并征得甲方认可；</w:t>
      </w:r>
    </w:p>
    <w:p>
      <w:pPr>
        <w:keepNext w:val="0"/>
        <w:keepLines w:val="0"/>
        <w:pageBreakBefore w:val="0"/>
        <w:widowControl w:val="0"/>
        <w:numPr>
          <w:ilvl w:val="0"/>
          <w:numId w:val="28"/>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将获奖者登记表（装订成册）报送甲方人力资源部备案，并在校刊、网站上予以报道；</w:t>
      </w:r>
    </w:p>
    <w:p>
      <w:pPr>
        <w:keepNext w:val="0"/>
        <w:keepLines w:val="0"/>
        <w:pageBreakBefore w:val="0"/>
        <w:widowControl w:val="0"/>
        <w:numPr>
          <w:ilvl w:val="0"/>
          <w:numId w:val="28"/>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负责策划实施奖学金颁奖，公司代表、校方代表及获奖学生、教师参加颁奖并座谈交流；</w:t>
      </w:r>
    </w:p>
    <w:p>
      <w:pPr>
        <w:keepNext w:val="0"/>
        <w:keepLines w:val="0"/>
        <w:pageBreakBefore w:val="0"/>
        <w:widowControl w:val="0"/>
        <w:numPr>
          <w:ilvl w:val="0"/>
          <w:numId w:val="28"/>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奖学金、奖教金候选人推荐与选拔：由学院负责推荐候选人，报领导小组初评，后由甲方审核确定最终获奖者；</w:t>
      </w:r>
    </w:p>
    <w:p>
      <w:pPr>
        <w:keepNext w:val="0"/>
        <w:keepLines w:val="0"/>
        <w:pageBreakBefore w:val="0"/>
        <w:widowControl w:val="0"/>
        <w:numPr>
          <w:ilvl w:val="0"/>
          <w:numId w:val="28"/>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其中奖学金候选人需提供本学院次年毕业本科生中成绩排名前50%学生信息，以及全部硕士博士研究方向等相关信息，并给出获奖排序，候选人信息汇总表模版如下：</w:t>
      </w:r>
    </w:p>
    <w:tbl>
      <w:tblPr>
        <w:tblStyle w:val="11"/>
        <w:tblW w:w="8765" w:type="dxa"/>
        <w:tblInd w:w="103" w:type="dxa"/>
        <w:tblLayout w:type="fixed"/>
        <w:tblCellMar>
          <w:top w:w="0" w:type="dxa"/>
          <w:left w:w="108" w:type="dxa"/>
          <w:bottom w:w="0" w:type="dxa"/>
          <w:right w:w="108" w:type="dxa"/>
        </w:tblCellMar>
      </w:tblPr>
      <w:tblGrid>
        <w:gridCol w:w="660"/>
        <w:gridCol w:w="660"/>
        <w:gridCol w:w="660"/>
        <w:gridCol w:w="660"/>
        <w:gridCol w:w="900"/>
        <w:gridCol w:w="660"/>
        <w:gridCol w:w="1025"/>
        <w:gridCol w:w="2225"/>
        <w:gridCol w:w="655"/>
        <w:gridCol w:w="660"/>
      </w:tblGrid>
      <w:tr>
        <w:tblPrEx>
          <w:tblLayout w:type="fixed"/>
          <w:tblCellMar>
            <w:top w:w="0" w:type="dxa"/>
            <w:left w:w="108" w:type="dxa"/>
            <w:bottom w:w="0" w:type="dxa"/>
            <w:right w:w="108" w:type="dxa"/>
          </w:tblCellMar>
        </w:tblPrEx>
        <w:trPr>
          <w:trHeight w:val="300" w:hRule="atLeast"/>
        </w:trPr>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排序</w:t>
            </w:r>
          </w:p>
        </w:tc>
        <w:tc>
          <w:tcPr>
            <w:tcW w:w="6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姓名</w:t>
            </w:r>
          </w:p>
        </w:tc>
        <w:tc>
          <w:tcPr>
            <w:tcW w:w="6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学院</w:t>
            </w:r>
          </w:p>
        </w:tc>
        <w:tc>
          <w:tcPr>
            <w:tcW w:w="6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专业</w:t>
            </w:r>
          </w:p>
        </w:tc>
        <w:tc>
          <w:tcPr>
            <w:tcW w:w="9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实验室</w:t>
            </w:r>
          </w:p>
        </w:tc>
        <w:tc>
          <w:tcPr>
            <w:tcW w:w="6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导师</w:t>
            </w:r>
          </w:p>
        </w:tc>
        <w:tc>
          <w:tcPr>
            <w:tcW w:w="10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在读学位</w:t>
            </w:r>
          </w:p>
        </w:tc>
        <w:tc>
          <w:tcPr>
            <w:tcW w:w="222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本科成绩排名/研究生课题</w:t>
            </w:r>
          </w:p>
        </w:tc>
        <w:tc>
          <w:tcPr>
            <w:tcW w:w="65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邮箱</w:t>
            </w:r>
          </w:p>
        </w:tc>
        <w:tc>
          <w:tcPr>
            <w:tcW w:w="6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手机</w:t>
            </w:r>
          </w:p>
        </w:tc>
      </w:tr>
      <w:tr>
        <w:tblPrEx>
          <w:tblLayout w:type="fixed"/>
          <w:tblCellMar>
            <w:top w:w="0" w:type="dxa"/>
            <w:left w:w="108" w:type="dxa"/>
            <w:bottom w:w="0" w:type="dxa"/>
            <w:right w:w="108" w:type="dxa"/>
          </w:tblCellMar>
        </w:tblPrEx>
        <w:trPr>
          <w:trHeight w:val="300" w:hRule="atLeast"/>
        </w:trPr>
        <w:tc>
          <w:tcPr>
            <w:tcW w:w="66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p>
        </w:tc>
        <w:tc>
          <w:tcPr>
            <w:tcW w:w="9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p>
        </w:tc>
        <w:tc>
          <w:tcPr>
            <w:tcW w:w="10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p>
        </w:tc>
        <w:tc>
          <w:tcPr>
            <w:tcW w:w="22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p>
        </w:tc>
        <w:tc>
          <w:tcPr>
            <w:tcW w:w="65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p>
        </w:tc>
      </w:tr>
      <w:tr>
        <w:tblPrEx>
          <w:tblLayout w:type="fixed"/>
          <w:tblCellMar>
            <w:top w:w="0" w:type="dxa"/>
            <w:left w:w="108" w:type="dxa"/>
            <w:bottom w:w="0" w:type="dxa"/>
            <w:right w:w="108" w:type="dxa"/>
          </w:tblCellMar>
        </w:tblPrEx>
        <w:trPr>
          <w:trHeight w:val="300" w:hRule="atLeast"/>
        </w:trPr>
        <w:tc>
          <w:tcPr>
            <w:tcW w:w="66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p>
        </w:tc>
        <w:tc>
          <w:tcPr>
            <w:tcW w:w="9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p>
        </w:tc>
        <w:tc>
          <w:tcPr>
            <w:tcW w:w="10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p>
        </w:tc>
        <w:tc>
          <w:tcPr>
            <w:tcW w:w="22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p>
        </w:tc>
        <w:tc>
          <w:tcPr>
            <w:tcW w:w="65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p>
        </w:tc>
      </w:tr>
      <w:tr>
        <w:tblPrEx>
          <w:tblLayout w:type="fixed"/>
          <w:tblCellMar>
            <w:top w:w="0" w:type="dxa"/>
            <w:left w:w="108" w:type="dxa"/>
            <w:bottom w:w="0" w:type="dxa"/>
            <w:right w:w="108" w:type="dxa"/>
          </w:tblCellMar>
        </w:tblPrEx>
        <w:trPr>
          <w:trHeight w:val="300" w:hRule="atLeast"/>
        </w:trPr>
        <w:tc>
          <w:tcPr>
            <w:tcW w:w="66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p>
        </w:tc>
        <w:tc>
          <w:tcPr>
            <w:tcW w:w="90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p>
        </w:tc>
        <w:tc>
          <w:tcPr>
            <w:tcW w:w="10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p>
        </w:tc>
        <w:tc>
          <w:tcPr>
            <w:tcW w:w="222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p>
        </w:tc>
        <w:tc>
          <w:tcPr>
            <w:tcW w:w="65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p>
        </w:tc>
        <w:tc>
          <w:tcPr>
            <w:tcW w:w="6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28"/>
                <w:szCs w:val="2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p>
    <w:p>
      <w:pPr>
        <w:rPr>
          <w:rFonts w:hint="eastAsia"/>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0"/>
        <w:rPr>
          <w:rFonts w:hint="eastAsia" w:ascii="仿宋" w:hAnsi="仿宋" w:eastAsia="仿宋" w:cs="仿宋"/>
          <w:b w:val="0"/>
          <w:bCs/>
          <w:sz w:val="30"/>
          <w:szCs w:val="30"/>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11" w:name="_Toc32580"/>
      <w:r>
        <w:rPr>
          <w:rFonts w:hint="eastAsia" w:ascii="黑体" w:hAnsi="黑体" w:eastAsia="黑体" w:cs="黑体"/>
          <w:b w:val="0"/>
          <w:bCs/>
          <w:sz w:val="30"/>
          <w:szCs w:val="30"/>
          <w:lang w:val="en-US" w:eastAsia="zh-CN"/>
        </w:rPr>
        <w:t>中国港湾奖助学金</w:t>
      </w:r>
      <w:bookmarkEnd w:id="11"/>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05010062</w:t>
      </w:r>
    </w:p>
    <w:p>
      <w:pPr>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sz w:val="28"/>
          <w:szCs w:val="28"/>
        </w:rPr>
        <w:t>中国港湾工程有限责任公司</w:t>
      </w:r>
    </w:p>
    <w:p>
      <w:pPr>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评选范围：</w:t>
      </w:r>
    </w:p>
    <w:p>
      <w:pPr>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北京交通大学土木建筑工程学院本科生及硕士研究生。</w:t>
      </w:r>
    </w:p>
    <w:p>
      <w:pPr>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名额及金额：</w:t>
      </w:r>
    </w:p>
    <w:p>
      <w:pPr>
        <w:adjustRightInd w:val="0"/>
        <w:snapToGrid w:val="0"/>
        <w:spacing w:line="520" w:lineRule="exact"/>
        <w:ind w:firstLine="560" w:firstLineChars="200"/>
        <w:rPr>
          <w:rFonts w:hint="eastAsia" w:ascii="仿宋_GB2312" w:hAnsi="仿宋" w:eastAsia="仿宋_GB2312"/>
          <w:sz w:val="28"/>
          <w:szCs w:val="28"/>
        </w:rPr>
      </w:pPr>
      <w:r>
        <w:rPr>
          <w:rFonts w:hint="eastAsia" w:eastAsia="仿宋_GB2312"/>
          <w:sz w:val="28"/>
          <w:szCs w:val="28"/>
        </w:rPr>
        <w:t>1. “中国港湾奖学金”：奖励土木建筑工程学院土木工程大类专业（城市轨道工程、道路与铁道工程、桥梁工程等方向）在读的二、三、四年级本科生以及土建学院在读的二、三年级硕士研究生，</w:t>
      </w:r>
      <w:r>
        <w:rPr>
          <w:rFonts w:hint="eastAsia" w:ascii="仿宋_GB2312" w:hAnsi="仿宋" w:eastAsia="仿宋_GB2312"/>
          <w:sz w:val="28"/>
          <w:szCs w:val="28"/>
        </w:rPr>
        <w:t>每学年设一等奖学金 2人</w:t>
      </w:r>
      <w:r>
        <w:rPr>
          <w:rFonts w:hint="eastAsia" w:eastAsia="仿宋_GB2312"/>
          <w:sz w:val="28"/>
          <w:szCs w:val="28"/>
        </w:rPr>
        <w:t>（本科生1人，研究生1人）</w:t>
      </w:r>
      <w:r>
        <w:rPr>
          <w:rFonts w:hint="eastAsia" w:ascii="仿宋_GB2312" w:hAnsi="仿宋" w:eastAsia="仿宋_GB2312"/>
          <w:sz w:val="28"/>
          <w:szCs w:val="28"/>
        </w:rPr>
        <w:t>，奖励金额</w:t>
      </w:r>
      <w:r>
        <w:rPr>
          <w:rFonts w:ascii="仿宋_GB2312" w:hAnsi="仿宋" w:eastAsia="仿宋_GB2312"/>
          <w:sz w:val="28"/>
          <w:szCs w:val="28"/>
        </w:rPr>
        <w:t>6</w:t>
      </w:r>
      <w:r>
        <w:rPr>
          <w:rFonts w:hint="eastAsia" w:ascii="仿宋_GB2312" w:hAnsi="仿宋" w:eastAsia="仿宋_GB2312"/>
          <w:sz w:val="28"/>
          <w:szCs w:val="28"/>
        </w:rPr>
        <w:t>000元/人；二等奖学金</w:t>
      </w:r>
      <w:r>
        <w:rPr>
          <w:rFonts w:ascii="仿宋_GB2312" w:hAnsi="仿宋" w:eastAsia="仿宋_GB2312"/>
          <w:sz w:val="28"/>
          <w:szCs w:val="28"/>
        </w:rPr>
        <w:t>6</w:t>
      </w:r>
      <w:r>
        <w:rPr>
          <w:rFonts w:hint="eastAsia" w:ascii="仿宋_GB2312" w:hAnsi="仿宋" w:eastAsia="仿宋_GB2312"/>
          <w:sz w:val="28"/>
          <w:szCs w:val="28"/>
        </w:rPr>
        <w:t>人</w:t>
      </w:r>
      <w:r>
        <w:rPr>
          <w:rFonts w:hint="eastAsia" w:eastAsia="仿宋_GB2312"/>
          <w:sz w:val="28"/>
          <w:szCs w:val="28"/>
        </w:rPr>
        <w:t>（本科生3人，研究生</w:t>
      </w:r>
      <w:r>
        <w:rPr>
          <w:rFonts w:eastAsia="仿宋_GB2312"/>
          <w:sz w:val="28"/>
          <w:szCs w:val="28"/>
        </w:rPr>
        <w:t>3</w:t>
      </w:r>
      <w:r>
        <w:rPr>
          <w:rFonts w:hint="eastAsia" w:eastAsia="仿宋_GB2312"/>
          <w:sz w:val="28"/>
          <w:szCs w:val="28"/>
        </w:rPr>
        <w:t>人）</w:t>
      </w:r>
      <w:r>
        <w:rPr>
          <w:rFonts w:hint="eastAsia" w:ascii="仿宋_GB2312" w:hAnsi="仿宋" w:eastAsia="仿宋_GB2312"/>
          <w:sz w:val="28"/>
          <w:szCs w:val="28"/>
        </w:rPr>
        <w:t xml:space="preserve">，奖励金额 </w:t>
      </w:r>
      <w:r>
        <w:rPr>
          <w:rFonts w:ascii="仿宋_GB2312" w:hAnsi="仿宋" w:eastAsia="仿宋_GB2312"/>
          <w:sz w:val="28"/>
          <w:szCs w:val="28"/>
        </w:rPr>
        <w:t>4</w:t>
      </w:r>
      <w:r>
        <w:rPr>
          <w:rFonts w:hint="eastAsia" w:ascii="仿宋_GB2312" w:hAnsi="仿宋" w:eastAsia="仿宋_GB2312"/>
          <w:sz w:val="28"/>
          <w:szCs w:val="28"/>
        </w:rPr>
        <w:t>000元/人；</w:t>
      </w:r>
    </w:p>
    <w:p>
      <w:pPr>
        <w:adjustRightInd w:val="0"/>
        <w:snapToGrid w:val="0"/>
        <w:spacing w:line="520" w:lineRule="exact"/>
        <w:ind w:firstLine="560" w:firstLineChars="200"/>
        <w:rPr>
          <w:rFonts w:hint="eastAsia" w:ascii="仿宋_GB2312" w:hAnsi="仿宋" w:eastAsia="仿宋_GB2312"/>
          <w:sz w:val="28"/>
          <w:szCs w:val="28"/>
          <w:lang w:eastAsia="zh-CN"/>
        </w:rPr>
      </w:pPr>
      <w:r>
        <w:rPr>
          <w:rFonts w:hint="eastAsia" w:eastAsia="仿宋_GB2312"/>
          <w:sz w:val="28"/>
          <w:szCs w:val="28"/>
        </w:rPr>
        <w:t>2. “中国港湾助学金”：资助土木建筑工程学院土木工程大类专业（城市轨道工程、道路与铁道工程、桥梁工程等方向）在读的二、三、四年级本科生以及土建学院在读的二、三年级硕士研究生，每学年设助学金</w:t>
      </w:r>
      <w:r>
        <w:rPr>
          <w:rFonts w:eastAsia="仿宋_GB2312"/>
          <w:sz w:val="28"/>
          <w:szCs w:val="28"/>
        </w:rPr>
        <w:t>8</w:t>
      </w:r>
      <w:r>
        <w:rPr>
          <w:rFonts w:hint="eastAsia" w:eastAsia="仿宋_GB2312"/>
          <w:sz w:val="28"/>
          <w:szCs w:val="28"/>
        </w:rPr>
        <w:t>人（本科生</w:t>
      </w:r>
      <w:r>
        <w:rPr>
          <w:rFonts w:eastAsia="仿宋_GB2312"/>
          <w:sz w:val="28"/>
          <w:szCs w:val="28"/>
        </w:rPr>
        <w:t>4</w:t>
      </w:r>
      <w:r>
        <w:rPr>
          <w:rFonts w:hint="eastAsia" w:eastAsia="仿宋_GB2312"/>
          <w:sz w:val="28"/>
          <w:szCs w:val="28"/>
        </w:rPr>
        <w:t>人，研究生</w:t>
      </w:r>
      <w:r>
        <w:rPr>
          <w:rFonts w:eastAsia="仿宋_GB2312"/>
          <w:sz w:val="28"/>
          <w:szCs w:val="28"/>
        </w:rPr>
        <w:t>4</w:t>
      </w:r>
      <w:r>
        <w:rPr>
          <w:rFonts w:hint="eastAsia" w:eastAsia="仿宋_GB2312"/>
          <w:sz w:val="28"/>
          <w:szCs w:val="28"/>
        </w:rPr>
        <w:t xml:space="preserve">人），资助金额 </w:t>
      </w:r>
      <w:r>
        <w:rPr>
          <w:rFonts w:eastAsia="仿宋_GB2312"/>
          <w:sz w:val="28"/>
          <w:szCs w:val="28"/>
        </w:rPr>
        <w:t>3</w:t>
      </w:r>
      <w:r>
        <w:rPr>
          <w:rFonts w:hint="eastAsia" w:eastAsia="仿宋_GB2312"/>
          <w:sz w:val="28"/>
          <w:szCs w:val="28"/>
        </w:rPr>
        <w:t>000元/人</w:t>
      </w:r>
      <w:r>
        <w:rPr>
          <w:rFonts w:hint="eastAsia" w:eastAsia="仿宋_GB2312"/>
          <w:sz w:val="28"/>
          <w:szCs w:val="28"/>
          <w:lang w:eastAsia="zh-CN"/>
        </w:rPr>
        <w:t>。</w:t>
      </w:r>
    </w:p>
    <w:p>
      <w:pPr>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评选条件：</w:t>
      </w:r>
    </w:p>
    <w:p>
      <w:pPr>
        <w:keepNext w:val="0"/>
        <w:keepLines w:val="0"/>
        <w:pageBreakBefore w:val="0"/>
        <w:widowControl w:val="0"/>
        <w:kinsoku/>
        <w:wordWrap/>
        <w:overflowPunct/>
        <w:topLinePunct w:val="0"/>
        <w:autoSpaceDE/>
        <w:autoSpaceDN/>
        <w:bidi w:val="0"/>
        <w:adjustRightInd w:val="0"/>
        <w:snapToGrid/>
        <w:spacing w:line="560" w:lineRule="exact"/>
        <w:ind w:left="0" w:right="0" w:firstLine="562" w:firstLineChars="200"/>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rPr>
        <w:t>奖学金</w:t>
      </w:r>
      <w:r>
        <w:rPr>
          <w:rFonts w:hint="eastAsia" w:ascii="仿宋" w:hAnsi="仿宋" w:eastAsia="仿宋" w:cs="仿宋"/>
          <w:b/>
          <w:bCs/>
          <w:sz w:val="28"/>
          <w:szCs w:val="28"/>
          <w:lang w:eastAsia="zh-CN"/>
        </w:rPr>
        <w:t>：</w:t>
      </w:r>
    </w:p>
    <w:p>
      <w:pPr>
        <w:keepNext w:val="0"/>
        <w:keepLines w:val="0"/>
        <w:pageBreakBefore w:val="0"/>
        <w:widowControl w:val="0"/>
        <w:numPr>
          <w:ilvl w:val="0"/>
          <w:numId w:val="29"/>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热爱社会主义祖国，拥护中国共产党，有正确坚定的政治信念，有为建设社会主义现代化强国而奋斗的理想。</w:t>
      </w:r>
    </w:p>
    <w:p>
      <w:pPr>
        <w:keepNext w:val="0"/>
        <w:keepLines w:val="0"/>
        <w:pageBreakBefore w:val="0"/>
        <w:widowControl w:val="0"/>
        <w:numPr>
          <w:ilvl w:val="0"/>
          <w:numId w:val="29"/>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政治表现好，思想积极向上，有良好的道德修养，诚实守信，遵守国家的法律法规和学校的规章制度。</w:t>
      </w:r>
    </w:p>
    <w:p>
      <w:pPr>
        <w:keepNext w:val="0"/>
        <w:keepLines w:val="0"/>
        <w:pageBreakBefore w:val="0"/>
        <w:widowControl w:val="0"/>
        <w:numPr>
          <w:ilvl w:val="0"/>
          <w:numId w:val="29"/>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热爱所学专业，学习勤奋刻苦，学习成绩优秀，符合学校获取奖学金的有关条件。</w:t>
      </w:r>
    </w:p>
    <w:p>
      <w:pPr>
        <w:keepNext w:val="0"/>
        <w:keepLines w:val="0"/>
        <w:pageBreakBefore w:val="0"/>
        <w:widowControl w:val="0"/>
        <w:numPr>
          <w:ilvl w:val="0"/>
          <w:numId w:val="29"/>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积极参加班级和院校组织的集体活动及有益的社会工作，公益活动、志愿服务和社会工作，综合素质良好，在德、智、体方面全面发展，专业综合排名在前40%。</w:t>
      </w:r>
    </w:p>
    <w:p>
      <w:pPr>
        <w:keepNext w:val="0"/>
        <w:keepLines w:val="0"/>
        <w:pageBreakBefore w:val="0"/>
        <w:widowControl w:val="0"/>
        <w:kinsoku/>
        <w:wordWrap/>
        <w:overflowPunct/>
        <w:topLinePunct w:val="0"/>
        <w:autoSpaceDE/>
        <w:autoSpaceDN/>
        <w:bidi w:val="0"/>
        <w:adjustRightInd w:val="0"/>
        <w:snapToGrid/>
        <w:spacing w:line="560" w:lineRule="exact"/>
        <w:ind w:left="0" w:right="0" w:firstLine="562" w:firstLineChars="200"/>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rPr>
        <w:t>助学金</w:t>
      </w:r>
      <w:r>
        <w:rPr>
          <w:rFonts w:hint="eastAsia" w:ascii="仿宋" w:hAnsi="仿宋" w:eastAsia="仿宋" w:cs="仿宋"/>
          <w:b/>
          <w:bCs/>
          <w:sz w:val="28"/>
          <w:szCs w:val="28"/>
          <w:lang w:eastAsia="zh-CN"/>
        </w:rPr>
        <w:t>：</w:t>
      </w:r>
    </w:p>
    <w:p>
      <w:pPr>
        <w:keepNext w:val="0"/>
        <w:keepLines w:val="0"/>
        <w:pageBreakBefore w:val="0"/>
        <w:widowControl w:val="0"/>
        <w:numPr>
          <w:ilvl w:val="0"/>
          <w:numId w:val="30"/>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热爱社会主义祖国，拥护中国共产党，有正确坚定的政治信念，有为建设社会主义现代化强国而奋斗的理想；</w:t>
      </w:r>
    </w:p>
    <w:p>
      <w:pPr>
        <w:keepNext w:val="0"/>
        <w:keepLines w:val="0"/>
        <w:pageBreakBefore w:val="0"/>
        <w:widowControl w:val="0"/>
        <w:numPr>
          <w:ilvl w:val="0"/>
          <w:numId w:val="30"/>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政治表现好，思想积极向上，有良好的道德修养，诚实守信，遵守国家的法律法规和学校的规章制度；</w:t>
      </w:r>
    </w:p>
    <w:p>
      <w:pPr>
        <w:keepNext w:val="0"/>
        <w:keepLines w:val="0"/>
        <w:pageBreakBefore w:val="0"/>
        <w:widowControl w:val="0"/>
        <w:numPr>
          <w:ilvl w:val="0"/>
          <w:numId w:val="30"/>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家庭经济困难，生活朴素，自强不息，热爱所学专业，学习勤奋刻苦，学习成绩良好，符合学校获得专项助学金的相关条件；</w:t>
      </w:r>
    </w:p>
    <w:p>
      <w:pPr>
        <w:keepNext w:val="0"/>
        <w:keepLines w:val="0"/>
        <w:pageBreakBefore w:val="0"/>
        <w:widowControl w:val="0"/>
        <w:numPr>
          <w:ilvl w:val="0"/>
          <w:numId w:val="30"/>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积极参加班级和校院组织的集体活动、公益活动、志愿服务和社会工作，综合素质良好，在德、智、体方面全面发展。</w:t>
      </w:r>
    </w:p>
    <w:p>
      <w:pPr>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p>
    <w:p>
      <w:pPr>
        <w:pStyle w:val="2"/>
        <w:keepNext/>
        <w:keepLines/>
        <w:pageBreakBefore w:val="0"/>
        <w:widowControl w:val="0"/>
        <w:numPr>
          <w:ilvl w:val="0"/>
          <w:numId w:val="0"/>
        </w:numPr>
        <w:kinsoku/>
        <w:wordWrap/>
        <w:overflowPunct/>
        <w:topLinePunct w:val="0"/>
        <w:autoSpaceDE/>
        <w:autoSpaceDN/>
        <w:bidi w:val="0"/>
        <w:adjustRightInd w:val="0"/>
        <w:snapToGrid/>
        <w:spacing w:before="0" w:beforeLines="0" w:after="0" w:afterLines="0" w:line="560" w:lineRule="exact"/>
        <w:ind w:leftChars="0" w:right="0" w:rightChars="0"/>
        <w:jc w:val="both"/>
        <w:textAlignment w:val="auto"/>
        <w:outlineLvl w:val="0"/>
        <w:rPr>
          <w:rFonts w:hint="eastAsia" w:ascii="仿宋" w:hAnsi="仿宋" w:eastAsia="仿宋" w:cs="仿宋"/>
          <w:b w:val="0"/>
          <w:bCs/>
          <w:sz w:val="28"/>
          <w:szCs w:val="28"/>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12" w:name="_Toc22466"/>
      <w:r>
        <w:rPr>
          <w:rFonts w:hint="eastAsia" w:ascii="黑体" w:hAnsi="黑体" w:eastAsia="黑体" w:cs="黑体"/>
          <w:b w:val="0"/>
          <w:bCs/>
          <w:sz w:val="30"/>
          <w:szCs w:val="30"/>
          <w:lang w:val="en-US" w:eastAsia="zh-CN"/>
        </w:rPr>
        <w:t>杨爱芬奖学金</w:t>
      </w:r>
      <w:bookmarkEnd w:id="12"/>
    </w:p>
    <w:p>
      <w:pPr>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03010065</w:t>
      </w:r>
    </w:p>
    <w:p>
      <w:pPr>
        <w:pageBreakBefore w:val="0"/>
        <w:widowControl w:val="0"/>
        <w:kinsoku/>
        <w:wordWrap/>
        <w:overflowPunct/>
        <w:topLinePunct w:val="0"/>
        <w:autoSpaceDE/>
        <w:autoSpaceDN/>
        <w:bidi w:val="0"/>
        <w:adjustRightInd w:val="0"/>
        <w:snapToGrid/>
        <w:spacing w:line="560" w:lineRule="exact"/>
        <w:ind w:left="0" w:right="0" w:firstLine="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color w:val="2E3231"/>
          <w:sz w:val="28"/>
          <w:szCs w:val="28"/>
          <w:highlight w:val="white"/>
        </w:rPr>
        <w:t>北京中立鸿会计师事务所有限责任公司</w:t>
      </w:r>
    </w:p>
    <w:p>
      <w:pPr>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评选范围：</w:t>
      </w:r>
      <w:r>
        <w:rPr>
          <w:rFonts w:hint="eastAsia" w:ascii="仿宋" w:hAnsi="仿宋" w:eastAsia="仿宋" w:cs="仿宋"/>
          <w:b w:val="0"/>
          <w:bCs w:val="0"/>
          <w:sz w:val="28"/>
          <w:szCs w:val="28"/>
          <w:lang w:val="en-US" w:eastAsia="zh-CN"/>
        </w:rPr>
        <w:t>北京交通大学经济管理学院学院优秀的研究生和本科生（不含委培生和定向生）</w:t>
      </w:r>
    </w:p>
    <w:p>
      <w:pPr>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名额及金额：</w:t>
      </w:r>
      <w:r>
        <w:rPr>
          <w:rFonts w:hint="eastAsia" w:ascii="仿宋" w:hAnsi="仿宋" w:eastAsia="仿宋" w:cs="仿宋"/>
          <w:b w:val="0"/>
          <w:bCs w:val="0"/>
          <w:sz w:val="28"/>
          <w:szCs w:val="28"/>
          <w:lang w:val="en-US" w:eastAsia="zh-CN"/>
        </w:rPr>
        <w:t>共5人，其中2名本科生，5000</w:t>
      </w:r>
      <w:r>
        <w:rPr>
          <w:rFonts w:hint="eastAsia" w:ascii="仿宋" w:hAnsi="仿宋" w:eastAsia="仿宋" w:cs="仿宋"/>
          <w:sz w:val="28"/>
          <w:szCs w:val="28"/>
          <w:lang w:val="en-US" w:eastAsia="zh-CN"/>
        </w:rPr>
        <w:t>元/人˙年，2名硕士生，10000元/人˙年，1名博士，20000元/人˙年</w:t>
      </w:r>
    </w:p>
    <w:p>
      <w:pPr>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评选条件：</w:t>
      </w:r>
    </w:p>
    <w:p>
      <w:pPr>
        <w:pageBreakBefore w:val="0"/>
        <w:widowControl w:val="0"/>
        <w:kinsoku/>
        <w:wordWrap/>
        <w:overflowPunct/>
        <w:topLinePunct w:val="0"/>
        <w:autoSpaceDE/>
        <w:autoSpaceDN/>
        <w:bidi w:val="0"/>
        <w:adjustRightInd w:val="0"/>
        <w:snapToGrid/>
        <w:spacing w:line="560" w:lineRule="exact"/>
        <w:ind w:left="0" w:right="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博士研究生:</w:t>
      </w:r>
    </w:p>
    <w:p>
      <w:pPr>
        <w:keepNext w:val="0"/>
        <w:keepLines w:val="0"/>
        <w:pageBreakBefore w:val="0"/>
        <w:widowControl w:val="0"/>
        <w:numPr>
          <w:ilvl w:val="0"/>
          <w:numId w:val="31"/>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模范遵守</w:t>
      </w:r>
      <w:r>
        <w:rPr>
          <w:rFonts w:hint="eastAsia" w:ascii="仿宋" w:hAnsi="仿宋" w:eastAsia="仿宋" w:cs="仿宋"/>
          <w:sz w:val="28"/>
          <w:szCs w:val="28"/>
          <w:lang w:val="en-US" w:eastAsia="zh-CN"/>
        </w:rPr>
        <w:t>国家法律法规和学校的各项规章制度,品行端正,具有良好的合作精神和社会责任感,身心健康;积极参加学校、学院组织的各项活动,并在活动中有良好表现；</w:t>
      </w:r>
    </w:p>
    <w:p>
      <w:pPr>
        <w:keepNext w:val="0"/>
        <w:keepLines w:val="0"/>
        <w:pageBreakBefore w:val="0"/>
        <w:widowControl w:val="0"/>
        <w:numPr>
          <w:ilvl w:val="0"/>
          <w:numId w:val="31"/>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掌握坚实的基础理论和专业知识,学业成绩优秀,在校期间历年综合测评成绩优秀;严格連守学术道德,有较强的科学创新意识和高水平成果,在规定的学制年限内发表«北京交通大学论文分类办法»(试行)要求的 A类论文至少1篇,如遇多个符合条件者则择优进行排序;或在学校认可的重大活动中为学校赢得荣誉或做出突出贡献。</w:t>
      </w:r>
    </w:p>
    <w:p>
      <w:pPr>
        <w:pageBreakBefore w:val="0"/>
        <w:widowControl w:val="0"/>
        <w:kinsoku/>
        <w:wordWrap/>
        <w:overflowPunct/>
        <w:topLinePunct w:val="0"/>
        <w:autoSpaceDE/>
        <w:autoSpaceDN/>
        <w:bidi w:val="0"/>
        <w:adjustRightInd w:val="0"/>
        <w:snapToGrid/>
        <w:spacing w:line="560" w:lineRule="exact"/>
        <w:ind w:left="0" w:right="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硕士</w:t>
      </w:r>
      <w:r>
        <w:rPr>
          <w:rFonts w:hint="eastAsia" w:ascii="仿宋" w:hAnsi="仿宋" w:eastAsia="仿宋" w:cs="仿宋"/>
          <w:b/>
          <w:bCs/>
          <w:sz w:val="28"/>
          <w:szCs w:val="28"/>
        </w:rPr>
        <w:t>研究生:</w:t>
      </w:r>
    </w:p>
    <w:p>
      <w:pPr>
        <w:keepNext w:val="0"/>
        <w:keepLines w:val="0"/>
        <w:pageBreakBefore w:val="0"/>
        <w:widowControl w:val="0"/>
        <w:numPr>
          <w:ilvl w:val="0"/>
          <w:numId w:val="32"/>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模范遵守国家法律法规和学校的各项规章制度,品行端正,具有良好的合作精神和社会责任感,身心健康;积极参加学校、学院组织的各项活动,并在活动中有良好表现；</w:t>
      </w:r>
    </w:p>
    <w:p>
      <w:pPr>
        <w:keepNext w:val="0"/>
        <w:keepLines w:val="0"/>
        <w:pageBreakBefore w:val="0"/>
        <w:widowControl w:val="0"/>
        <w:numPr>
          <w:ilvl w:val="0"/>
          <w:numId w:val="32"/>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掌握坚实的基础理论和专业知识,学业成绩优秀,在校期间历年综合测评成绩优秀;严格連守学术道德,有较强的科学创新意识和高水平成果。在规定的学制年限内发表«北京交通大学论文分类办法»(试行)要求的 B类论文2篇以上,如有 A类文章发表则可优先排序, 如遇多个符合条件者则择优进行排序; 或在学校认可的重大活动中为学校赢得荣誉或做出突出贡献。</w:t>
      </w:r>
    </w:p>
    <w:p>
      <w:pPr>
        <w:pageBreakBefore w:val="0"/>
        <w:widowControl w:val="0"/>
        <w:kinsoku/>
        <w:wordWrap/>
        <w:overflowPunct/>
        <w:topLinePunct w:val="0"/>
        <w:autoSpaceDE/>
        <w:autoSpaceDN/>
        <w:bidi w:val="0"/>
        <w:adjustRightInd w:val="0"/>
        <w:snapToGrid/>
        <w:spacing w:line="560" w:lineRule="exact"/>
        <w:ind w:left="0" w:right="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本科生:</w:t>
      </w:r>
    </w:p>
    <w:p>
      <w:pPr>
        <w:keepNext w:val="0"/>
        <w:keepLines w:val="0"/>
        <w:pageBreakBefore w:val="0"/>
        <w:widowControl w:val="0"/>
        <w:numPr>
          <w:ilvl w:val="0"/>
          <w:numId w:val="3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具有坚定正确的政治方向,热爱社会主义祖国,立志为建设社会主义现代化强国而奋斗, 思想作风表现好;</w:t>
      </w:r>
    </w:p>
    <w:p>
      <w:pPr>
        <w:keepNext w:val="0"/>
        <w:keepLines w:val="0"/>
        <w:pageBreakBefore w:val="0"/>
        <w:widowControl w:val="0"/>
        <w:numPr>
          <w:ilvl w:val="0"/>
          <w:numId w:val="3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有良好的道德修养,模范連守法规、校规和社会主义公德,在本校学凤、校风建设和精神文明建设中起到骨干带头作用;</w:t>
      </w:r>
    </w:p>
    <w:p>
      <w:pPr>
        <w:keepNext w:val="0"/>
        <w:keepLines w:val="0"/>
        <w:pageBreakBefore w:val="0"/>
        <w:widowControl w:val="0"/>
        <w:numPr>
          <w:ilvl w:val="0"/>
          <w:numId w:val="3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积极参加体育锻炼, 有良好的生活习惯和健康的体魄;</w:t>
      </w:r>
    </w:p>
    <w:p>
      <w:pPr>
        <w:keepNext w:val="0"/>
        <w:keepLines w:val="0"/>
        <w:pageBreakBefore w:val="0"/>
        <w:widowControl w:val="0"/>
        <w:numPr>
          <w:ilvl w:val="0"/>
          <w:numId w:val="3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学习勤奋、刻苦,成绩优异,学习成绩专业排名前30%;</w:t>
      </w:r>
    </w:p>
    <w:p>
      <w:pPr>
        <w:keepNext w:val="0"/>
        <w:keepLines w:val="0"/>
        <w:pageBreakBefore w:val="0"/>
        <w:widowControl w:val="0"/>
        <w:numPr>
          <w:ilvl w:val="0"/>
          <w:numId w:val="3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思想行为测评成绩专业排率前5o%,且在社会实践、创</w:t>
      </w:r>
      <w:r>
        <w:rPr>
          <w:rFonts w:hint="eastAsia" w:ascii="仿宋" w:hAnsi="仿宋" w:eastAsia="仿宋" w:cs="仿宋"/>
          <w:sz w:val="28"/>
          <w:szCs w:val="28"/>
        </w:rPr>
        <w:t>新能力、综合素质等方面特别突出。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0"/>
        <w:rPr>
          <w:rFonts w:hint="eastAsia" w:ascii="仿宋" w:hAnsi="仿宋" w:eastAsia="仿宋" w:cs="仿宋"/>
          <w:b w:val="0"/>
          <w:bCs/>
          <w:sz w:val="30"/>
          <w:szCs w:val="30"/>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13" w:name="_Toc5418"/>
      <w:r>
        <w:rPr>
          <w:rFonts w:hint="eastAsia" w:ascii="黑体" w:hAnsi="黑体" w:eastAsia="黑体" w:cs="黑体"/>
          <w:b w:val="0"/>
          <w:bCs/>
          <w:sz w:val="30"/>
          <w:szCs w:val="30"/>
          <w:lang w:val="en-US" w:eastAsia="zh-CN"/>
        </w:rPr>
        <w:t>丸和运输机关留学、助学金</w:t>
      </w:r>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03010067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sz w:val="28"/>
          <w:szCs w:val="28"/>
        </w:rPr>
        <w:t>株式会社丸和运输机关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评选范围：</w:t>
      </w:r>
      <w:r>
        <w:rPr>
          <w:rFonts w:hint="eastAsia" w:ascii="仿宋" w:hAnsi="仿宋" w:eastAsia="仿宋" w:cs="仿宋"/>
          <w:sz w:val="28"/>
          <w:szCs w:val="28"/>
        </w:rPr>
        <w:t>北京交通大学经济管理学院赴日本留学的优秀本科生</w:t>
      </w:r>
      <w:r>
        <w:rPr>
          <w:rFonts w:hint="eastAsia" w:ascii="仿宋" w:hAnsi="仿宋" w:eastAsia="仿宋" w:cs="仿宋"/>
          <w:sz w:val="28"/>
          <w:szCs w:val="28"/>
          <w:lang w:val="en-US" w:eastAsia="zh-CN"/>
        </w:rPr>
        <w:t>和硕士研究生、</w:t>
      </w:r>
      <w:r>
        <w:rPr>
          <w:rFonts w:hint="eastAsia" w:ascii="仿宋" w:hAnsi="仿宋" w:eastAsia="仿宋" w:cs="仿宋"/>
          <w:sz w:val="28"/>
          <w:szCs w:val="28"/>
        </w:rPr>
        <w:t>家庭经济困难的优秀学生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名额及金额：</w:t>
      </w:r>
      <w:r>
        <w:rPr>
          <w:rFonts w:hint="eastAsia" w:ascii="仿宋" w:hAnsi="仿宋" w:eastAsia="仿宋" w:cs="仿宋"/>
          <w:sz w:val="28"/>
          <w:szCs w:val="28"/>
        </w:rPr>
        <w:t>评选20名学生，</w:t>
      </w:r>
      <w:r>
        <w:rPr>
          <w:rFonts w:hint="eastAsia" w:ascii="仿宋" w:hAnsi="仿宋" w:eastAsia="仿宋" w:cs="仿宋"/>
          <w:sz w:val="28"/>
          <w:szCs w:val="28"/>
          <w:lang w:val="en-US" w:eastAsia="zh-CN"/>
        </w:rPr>
        <w:t>其中15名本科生，5名研究生，</w:t>
      </w:r>
      <w:r>
        <w:rPr>
          <w:rFonts w:hint="eastAsia" w:ascii="仿宋" w:hAnsi="仿宋" w:eastAsia="仿宋" w:cs="仿宋"/>
          <w:sz w:val="28"/>
          <w:szCs w:val="28"/>
        </w:rPr>
        <w:t>资助3000元</w:t>
      </w:r>
      <w:r>
        <w:rPr>
          <w:rFonts w:hint="eastAsia" w:ascii="仿宋" w:hAnsi="仿宋" w:eastAsia="仿宋" w:cs="仿宋"/>
          <w:sz w:val="28"/>
          <w:szCs w:val="28"/>
          <w:lang w:val="en-US" w:eastAsia="zh-CN"/>
        </w:rPr>
        <w:t>/人˙年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lang w:val="en-US" w:eastAsia="zh-CN"/>
        </w:rPr>
      </w:pPr>
    </w:p>
    <w:p>
      <w:pPr>
        <w:spacing w:line="560" w:lineRule="exact"/>
        <w:ind w:firstLine="560"/>
        <w:rPr>
          <w:rFonts w:hint="eastAsia" w:ascii="仿宋" w:hAnsi="仿宋" w:eastAsia="仿宋"/>
          <w:szCs w:val="28"/>
        </w:r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0"/>
        <w:rPr>
          <w:rFonts w:hint="eastAsia" w:ascii="仿宋" w:hAnsi="仿宋" w:eastAsia="仿宋" w:cs="仿宋"/>
          <w:b w:val="0"/>
          <w:bCs/>
          <w:sz w:val="30"/>
          <w:szCs w:val="30"/>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14" w:name="_Toc14903"/>
      <w:r>
        <w:rPr>
          <w:rFonts w:hint="eastAsia" w:ascii="黑体" w:hAnsi="黑体" w:eastAsia="黑体" w:cs="黑体"/>
          <w:b w:val="0"/>
          <w:bCs/>
          <w:sz w:val="30"/>
          <w:szCs w:val="30"/>
          <w:lang w:val="en-US" w:eastAsia="zh-CN"/>
        </w:rPr>
        <w:t>茅以升奖学金</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14010075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u w:val="none"/>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sz w:val="28"/>
          <w:szCs w:val="28"/>
          <w:u w:val="none"/>
        </w:rPr>
        <w:t>茅以升科技教育基金会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lang w:eastAsia="zh-CN"/>
        </w:rPr>
      </w:pPr>
      <w:r>
        <w:rPr>
          <w:rFonts w:hint="eastAsia" w:ascii="仿宋" w:hAnsi="仿宋" w:eastAsia="仿宋" w:cs="仿宋"/>
          <w:b/>
          <w:bCs/>
          <w:sz w:val="28"/>
          <w:szCs w:val="28"/>
          <w:lang w:val="en-US" w:eastAsia="zh-CN"/>
        </w:rPr>
        <w:t>评选范围：</w:t>
      </w:r>
      <w:r>
        <w:rPr>
          <w:rFonts w:hint="eastAsia" w:ascii="仿宋" w:hAnsi="仿宋" w:eastAsia="仿宋" w:cs="仿宋"/>
          <w:sz w:val="28"/>
          <w:szCs w:val="28"/>
        </w:rPr>
        <w:t>北京交通大学</w:t>
      </w:r>
      <w:r>
        <w:rPr>
          <w:rFonts w:hint="eastAsia" w:ascii="仿宋" w:hAnsi="仿宋" w:eastAsia="仿宋" w:cs="仿宋"/>
          <w:sz w:val="28"/>
          <w:szCs w:val="28"/>
          <w:lang w:eastAsia="zh-CN"/>
        </w:rPr>
        <w:t>全日制本科生</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名额及金额：</w:t>
      </w:r>
      <w:r>
        <w:rPr>
          <w:rFonts w:hint="eastAsia" w:ascii="仿宋" w:hAnsi="仿宋" w:eastAsia="仿宋" w:cs="仿宋"/>
          <w:sz w:val="28"/>
          <w:szCs w:val="28"/>
          <w:lang w:val="en-US" w:eastAsia="zh-CN"/>
        </w:rPr>
        <w:t>每年评选出3名本科生获得铁学奖，3000元、元/人˙年，1名工学奖，5000元/人˙年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评选条件：</w:t>
      </w:r>
    </w:p>
    <w:p>
      <w:pPr>
        <w:keepNext w:val="0"/>
        <w:keepLines w:val="0"/>
        <w:pageBreakBefore w:val="0"/>
        <w:widowControl w:val="0"/>
        <w:numPr>
          <w:ilvl w:val="0"/>
          <w:numId w:val="34"/>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热爱祖国，拥护中国共产党，立志为将我国建设成社会主义现代化国家而奋斗；</w:t>
      </w:r>
    </w:p>
    <w:p>
      <w:pPr>
        <w:keepNext w:val="0"/>
        <w:keepLines w:val="0"/>
        <w:pageBreakBefore w:val="0"/>
        <w:widowControl w:val="0"/>
        <w:numPr>
          <w:ilvl w:val="0"/>
          <w:numId w:val="34"/>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有良好的思想作风和社会主义道德修养，品行端正，在校风、校纪建设方面起骨干带头作用，在同学中有良好的人际关系，在同学中有较高的威信；</w:t>
      </w:r>
    </w:p>
    <w:p>
      <w:pPr>
        <w:keepNext w:val="0"/>
        <w:keepLines w:val="0"/>
        <w:pageBreakBefore w:val="0"/>
        <w:widowControl w:val="0"/>
        <w:numPr>
          <w:ilvl w:val="0"/>
          <w:numId w:val="34"/>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学习勤奋、刻苦，成绩优异;或在某一学科有突出表现和深入研究。思想敏锐，有较强的科技创新精神，或某一方面已取得突出成果；</w:t>
      </w:r>
    </w:p>
    <w:p>
      <w:pPr>
        <w:keepNext w:val="0"/>
        <w:keepLines w:val="0"/>
        <w:pageBreakBefore w:val="0"/>
        <w:widowControl w:val="0"/>
        <w:numPr>
          <w:ilvl w:val="0"/>
          <w:numId w:val="34"/>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注意积极培养自己良好的心理素质、健全的人格和健康的体魄。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仿宋" w:hAnsi="仿宋" w:eastAsia="仿宋" w:cs="仿宋"/>
          <w:b/>
          <w:bCs/>
          <w:kern w:val="0"/>
          <w:sz w:val="30"/>
          <w:szCs w:val="30"/>
        </w:r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0"/>
        <w:rPr>
          <w:rFonts w:hint="eastAsia" w:ascii="仿宋" w:hAnsi="仿宋" w:eastAsia="仿宋" w:cs="仿宋"/>
          <w:b w:val="0"/>
          <w:bCs/>
          <w:sz w:val="30"/>
          <w:szCs w:val="30"/>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0"/>
        <w:rPr>
          <w:rFonts w:hint="eastAsia" w:ascii="仿宋" w:hAnsi="仿宋" w:eastAsia="仿宋" w:cs="仿宋"/>
          <w:b w:val="0"/>
          <w:bCs/>
          <w:sz w:val="30"/>
          <w:szCs w:val="30"/>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15" w:name="_Toc23923"/>
      <w:r>
        <w:rPr>
          <w:rFonts w:hint="eastAsia" w:ascii="黑体" w:hAnsi="黑体" w:eastAsia="黑体" w:cs="黑体"/>
          <w:b w:val="0"/>
          <w:bCs/>
          <w:sz w:val="30"/>
          <w:szCs w:val="30"/>
          <w:lang w:val="en-US" w:eastAsia="zh-CN"/>
        </w:rPr>
        <w:t>计算机与信息技术学院人才培养基金</w:t>
      </w:r>
      <w:bookmarkEnd w:id="15"/>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02010079</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sz w:val="28"/>
          <w:szCs w:val="28"/>
        </w:rPr>
        <w:t>阮秋琦</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评选范围：</w:t>
      </w:r>
      <w:r>
        <w:rPr>
          <w:rFonts w:hint="eastAsia" w:ascii="仿宋" w:hAnsi="仿宋" w:eastAsia="仿宋" w:cs="仿宋"/>
          <w:sz w:val="28"/>
          <w:szCs w:val="28"/>
          <w:lang w:val="en-US" w:eastAsia="zh-CN"/>
        </w:rPr>
        <w:t>北京交通大学</w:t>
      </w:r>
      <w:r>
        <w:rPr>
          <w:rFonts w:hint="eastAsia" w:ascii="仿宋" w:hAnsi="仿宋" w:eastAsia="仿宋" w:cs="仿宋"/>
          <w:sz w:val="28"/>
          <w:szCs w:val="28"/>
        </w:rPr>
        <w:t>计算机学院在读优秀硕士、博士研究生</w:t>
      </w:r>
      <w:r>
        <w:rPr>
          <w:rFonts w:hint="eastAsia" w:ascii="仿宋" w:hAnsi="仿宋" w:eastAsia="仿宋" w:cs="仿宋"/>
          <w:sz w:val="28"/>
          <w:szCs w:val="28"/>
          <w:lang w:eastAsia="zh-CN"/>
        </w:rPr>
        <w:t>（不含委培和定向类）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lang w:val="en-US" w:eastAsia="zh-CN"/>
        </w:rPr>
      </w:pPr>
      <w:r>
        <w:rPr>
          <w:rFonts w:hint="eastAsia" w:ascii="仿宋" w:hAnsi="仿宋" w:eastAsia="仿宋" w:cs="仿宋"/>
          <w:b/>
          <w:bCs/>
          <w:sz w:val="28"/>
          <w:szCs w:val="28"/>
          <w:lang w:eastAsia="zh-CN"/>
        </w:rPr>
        <w:t>名额及金额：</w:t>
      </w:r>
      <w:r>
        <w:rPr>
          <w:rFonts w:hint="eastAsia" w:ascii="仿宋" w:hAnsi="仿宋" w:eastAsia="仿宋" w:cs="仿宋"/>
          <w:sz w:val="28"/>
          <w:szCs w:val="28"/>
          <w:lang w:val="en-US" w:eastAsia="zh-CN"/>
        </w:rPr>
        <w:t>共5名，硕士、博士全日制研究生，3000元/人·年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评选条件：</w:t>
      </w:r>
    </w:p>
    <w:p>
      <w:pPr>
        <w:keepNext w:val="0"/>
        <w:keepLines w:val="0"/>
        <w:pageBreakBefore w:val="0"/>
        <w:widowControl w:val="0"/>
        <w:numPr>
          <w:ilvl w:val="0"/>
          <w:numId w:val="35"/>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本奖学金不与学校其他研究生专项奖学金兼得（不含国家奖学金），每位学生依据条件自愿申报；</w:t>
      </w:r>
    </w:p>
    <w:p>
      <w:pPr>
        <w:keepNext w:val="0"/>
        <w:keepLines w:val="0"/>
        <w:pageBreakBefore w:val="0"/>
        <w:widowControl w:val="0"/>
        <w:numPr>
          <w:ilvl w:val="0"/>
          <w:numId w:val="35"/>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具有良好的思想觉悟与道德品质，遵纪守法，热爱祖国、热爱集体，尊敬师长，诚信刻苦，身心健康；</w:t>
      </w:r>
    </w:p>
    <w:p>
      <w:pPr>
        <w:keepNext w:val="0"/>
        <w:keepLines w:val="0"/>
        <w:pageBreakBefore w:val="0"/>
        <w:widowControl w:val="0"/>
        <w:numPr>
          <w:ilvl w:val="0"/>
          <w:numId w:val="35"/>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具有良好的研究开发能力及团队合作精神，具有良好的外（英）语会话及写作能力；</w:t>
      </w:r>
    </w:p>
    <w:p>
      <w:pPr>
        <w:keepNext w:val="0"/>
        <w:keepLines w:val="0"/>
        <w:pageBreakBefore w:val="0"/>
        <w:widowControl w:val="0"/>
        <w:numPr>
          <w:ilvl w:val="0"/>
          <w:numId w:val="35"/>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符合评选条件1、2、3条，同时具备下列条件之一可以申报“ 秋琦教授专项奖励基金”研究生专项奖学金：</w:t>
      </w:r>
    </w:p>
    <w:p>
      <w:pPr>
        <w:keepNext w:val="0"/>
        <w:keepLines w:val="0"/>
        <w:pageBreakBefore w:val="0"/>
        <w:widowControl w:val="0"/>
        <w:numPr>
          <w:ilvl w:val="0"/>
          <w:numId w:val="36"/>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排名前10%的优秀硕士、博士研究生</w:t>
      </w:r>
      <w:r>
        <w:rPr>
          <w:rFonts w:hint="eastAsia" w:ascii="仿宋" w:hAnsi="仿宋" w:eastAsia="仿宋" w:cs="仿宋"/>
          <w:sz w:val="28"/>
          <w:szCs w:val="28"/>
          <w:lang w:eastAsia="zh-CN"/>
        </w:rPr>
        <w:t>；</w:t>
      </w:r>
    </w:p>
    <w:p>
      <w:pPr>
        <w:keepNext w:val="0"/>
        <w:keepLines w:val="0"/>
        <w:pageBreakBefore w:val="0"/>
        <w:widowControl w:val="0"/>
        <w:numPr>
          <w:ilvl w:val="0"/>
          <w:numId w:val="36"/>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计算机学院优秀研究生，</w:t>
      </w:r>
      <w:bookmarkStart w:id="16" w:name="OLE_LINK1"/>
      <w:r>
        <w:rPr>
          <w:rFonts w:hint="eastAsia" w:ascii="仿宋" w:hAnsi="仿宋" w:eastAsia="仿宋" w:cs="仿宋"/>
          <w:sz w:val="28"/>
          <w:szCs w:val="28"/>
        </w:rPr>
        <w:t>在学制年限内，学术科研成果突出、潜心从事科研工作：公开发表A类论文2篇(《北京交通大学论文分类办法》，下同)（第一作者）</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（3）计算机学院优秀研究生，在学制年限内，作为主要参加者参加学校承担的相关国家级科研项目，项目已取得阶段性成果，公开发表A类论文1篇（第一作者）</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（4）计算机学院优秀研究生，在学制年限内，参加全国性大学生论文、科研成果或实用发明大赛获二等奖及以上。</w:t>
      </w:r>
    </w:p>
    <w:bookmarkEnd w:id="16"/>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评选流程：</w:t>
      </w:r>
    </w:p>
    <w:p>
      <w:pPr>
        <w:keepNext w:val="0"/>
        <w:keepLines w:val="0"/>
        <w:pageBreakBefore w:val="0"/>
        <w:widowControl w:val="0"/>
        <w:numPr>
          <w:ilvl w:val="0"/>
          <w:numId w:val="37"/>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材料审核初筛；</w:t>
      </w:r>
    </w:p>
    <w:p>
      <w:pPr>
        <w:keepNext w:val="0"/>
        <w:keepLines w:val="0"/>
        <w:pageBreakBefore w:val="0"/>
        <w:widowControl w:val="0"/>
        <w:numPr>
          <w:ilvl w:val="0"/>
          <w:numId w:val="37"/>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研究生综合测评小组评定；</w:t>
      </w:r>
    </w:p>
    <w:p>
      <w:pPr>
        <w:keepNext w:val="0"/>
        <w:keepLines w:val="0"/>
        <w:pageBreakBefore w:val="0"/>
        <w:widowControl w:val="0"/>
        <w:numPr>
          <w:ilvl w:val="0"/>
          <w:numId w:val="37"/>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院内公示。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rPr>
        <w:t>申报及评审组织工作</w:t>
      </w:r>
      <w:r>
        <w:rPr>
          <w:rFonts w:hint="eastAsia" w:ascii="仿宋" w:hAnsi="仿宋" w:eastAsia="仿宋" w:cs="仿宋"/>
          <w:b/>
          <w:bCs/>
          <w:sz w:val="28"/>
          <w:szCs w:val="28"/>
          <w:lang w:eastAsia="zh-CN"/>
        </w:rPr>
        <w:t>：</w:t>
      </w:r>
    </w:p>
    <w:p>
      <w:pPr>
        <w:keepNext w:val="0"/>
        <w:keepLines w:val="0"/>
        <w:pageBreakBefore w:val="0"/>
        <w:widowControl w:val="0"/>
        <w:numPr>
          <w:ilvl w:val="0"/>
          <w:numId w:val="38"/>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申报时间为：每年9月，按研究生各专项奖学金申报时间统一受理；</w:t>
      </w:r>
    </w:p>
    <w:p>
      <w:pPr>
        <w:keepNext w:val="0"/>
        <w:keepLines w:val="0"/>
        <w:pageBreakBefore w:val="0"/>
        <w:widowControl w:val="0"/>
        <w:numPr>
          <w:ilvl w:val="0"/>
          <w:numId w:val="38"/>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材料审核、评审、及公示在每年的规定时间完成；</w:t>
      </w:r>
    </w:p>
    <w:p>
      <w:pPr>
        <w:keepNext w:val="0"/>
        <w:keepLines w:val="0"/>
        <w:pageBreakBefore w:val="0"/>
        <w:widowControl w:val="0"/>
        <w:numPr>
          <w:ilvl w:val="0"/>
          <w:numId w:val="38"/>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每年奖学金按学校统一时间发放</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组织分工：</w:t>
      </w:r>
    </w:p>
    <w:p>
      <w:pPr>
        <w:keepNext w:val="0"/>
        <w:keepLines w:val="0"/>
        <w:pageBreakBefore w:val="0"/>
        <w:widowControl w:val="0"/>
        <w:numPr>
          <w:ilvl w:val="0"/>
          <w:numId w:val="39"/>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申报工作、材料审核的组织工作由计算机学院研究生工作组负责；</w:t>
      </w:r>
    </w:p>
    <w:p>
      <w:pPr>
        <w:keepNext w:val="0"/>
        <w:keepLines w:val="0"/>
        <w:pageBreakBefore w:val="0"/>
        <w:widowControl w:val="0"/>
        <w:numPr>
          <w:ilvl w:val="0"/>
          <w:numId w:val="39"/>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院基金评定小组负责评审选拨工作。</w:t>
      </w: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17" w:name="_Toc32266"/>
      <w:r>
        <w:rPr>
          <w:rFonts w:hint="eastAsia" w:ascii="黑体" w:hAnsi="黑体" w:eastAsia="黑体" w:cs="黑体"/>
          <w:b w:val="0"/>
          <w:bCs/>
          <w:sz w:val="30"/>
          <w:szCs w:val="30"/>
          <w:lang w:val="en-US" w:eastAsia="zh-CN"/>
        </w:rPr>
        <w:t>太原重工教育基金</w:t>
      </w:r>
      <w:bookmarkEnd w:id="17"/>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06010086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sz w:val="28"/>
          <w:szCs w:val="28"/>
        </w:rPr>
        <w:t>太原重工轨道交通设备有限公司</w:t>
      </w:r>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b/>
          <w:bCs/>
          <w:sz w:val="28"/>
          <w:szCs w:val="28"/>
          <w:lang w:eastAsia="zh-CN"/>
        </w:rPr>
        <w:t>评选范围：</w:t>
      </w:r>
      <w:r>
        <w:rPr>
          <w:rFonts w:hint="eastAsia" w:ascii="仿宋" w:hAnsi="仿宋" w:eastAsia="仿宋" w:cs="仿宋"/>
          <w:sz w:val="28"/>
          <w:szCs w:val="28"/>
        </w:rPr>
        <w:t>北京交通大学机电学院在校全日制本科生和车辆专业研究生</w:t>
      </w:r>
    </w:p>
    <w:p>
      <w:pPr>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b/>
          <w:bCs/>
          <w:sz w:val="28"/>
          <w:szCs w:val="28"/>
        </w:rPr>
        <w:t>名额及金额：</w:t>
      </w:r>
      <w:r>
        <w:rPr>
          <w:rFonts w:hint="eastAsia" w:ascii="仿宋" w:hAnsi="仿宋" w:eastAsia="仿宋" w:cs="仿宋"/>
          <w:b w:val="0"/>
          <w:bCs w:val="0"/>
          <w:sz w:val="28"/>
          <w:szCs w:val="28"/>
          <w:lang w:eastAsia="zh-CN"/>
        </w:rPr>
        <w:t>共</w:t>
      </w:r>
      <w:r>
        <w:rPr>
          <w:rFonts w:hint="eastAsia" w:ascii="仿宋" w:hAnsi="仿宋" w:eastAsia="仿宋" w:cs="仿宋"/>
          <w:b w:val="0"/>
          <w:bCs w:val="0"/>
          <w:sz w:val="28"/>
          <w:szCs w:val="28"/>
          <w:lang w:val="en-US" w:eastAsia="zh-CN"/>
        </w:rPr>
        <w:t>32人，其中</w:t>
      </w:r>
      <w:r>
        <w:rPr>
          <w:rFonts w:hint="eastAsia" w:ascii="仿宋" w:hAnsi="仿宋" w:eastAsia="仿宋" w:cs="仿宋"/>
          <w:sz w:val="28"/>
          <w:szCs w:val="28"/>
        </w:rPr>
        <w:t>车辆专业研究生和本科生各8名、非车辆专业本科生16名，5000元/人·年</w:t>
      </w:r>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评选条件</w:t>
      </w:r>
      <w:r>
        <w:rPr>
          <w:rFonts w:hint="eastAsia" w:ascii="仿宋" w:hAnsi="仿宋" w:eastAsia="仿宋" w:cs="仿宋"/>
          <w:b/>
          <w:bCs/>
          <w:sz w:val="28"/>
          <w:szCs w:val="28"/>
          <w:lang w:eastAsia="zh-CN"/>
        </w:rPr>
        <w:t>：</w:t>
      </w:r>
    </w:p>
    <w:p>
      <w:pPr>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本科生</w:t>
      </w:r>
      <w:r>
        <w:rPr>
          <w:rFonts w:hint="eastAsia" w:ascii="仿宋" w:hAnsi="仿宋" w:eastAsia="仿宋" w:cs="仿宋"/>
          <w:b/>
          <w:bCs/>
          <w:sz w:val="28"/>
          <w:szCs w:val="28"/>
          <w:lang w:eastAsia="zh-CN"/>
        </w:rPr>
        <w:t>：</w:t>
      </w:r>
    </w:p>
    <w:p>
      <w:pPr>
        <w:keepNext w:val="0"/>
        <w:keepLines w:val="0"/>
        <w:pageBreakBefore w:val="0"/>
        <w:widowControl w:val="0"/>
        <w:numPr>
          <w:ilvl w:val="0"/>
          <w:numId w:val="40"/>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思想进步，热爱祖国，热爱中国共产党；</w:t>
      </w:r>
    </w:p>
    <w:p>
      <w:pPr>
        <w:keepNext w:val="0"/>
        <w:keepLines w:val="0"/>
        <w:pageBreakBefore w:val="0"/>
        <w:widowControl w:val="0"/>
        <w:numPr>
          <w:ilvl w:val="0"/>
          <w:numId w:val="40"/>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遵守国家法律法规和校纪校规，品行端正，无违法乱纪行为；</w:t>
      </w:r>
    </w:p>
    <w:p>
      <w:pPr>
        <w:keepNext w:val="0"/>
        <w:keepLines w:val="0"/>
        <w:pageBreakBefore w:val="0"/>
        <w:widowControl w:val="0"/>
        <w:numPr>
          <w:ilvl w:val="0"/>
          <w:numId w:val="40"/>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学习勤奋刻苦，加权平均学习成绩居专业前50%；</w:t>
      </w:r>
    </w:p>
    <w:p>
      <w:pPr>
        <w:keepNext w:val="0"/>
        <w:keepLines w:val="0"/>
        <w:pageBreakBefore w:val="0"/>
        <w:widowControl w:val="0"/>
        <w:numPr>
          <w:ilvl w:val="0"/>
          <w:numId w:val="40"/>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具有较高的综合素质和创新能力潜质；</w:t>
      </w:r>
    </w:p>
    <w:p>
      <w:pPr>
        <w:keepNext w:val="0"/>
        <w:keepLines w:val="0"/>
        <w:pageBreakBefore w:val="0"/>
        <w:widowControl w:val="0"/>
        <w:numPr>
          <w:ilvl w:val="0"/>
          <w:numId w:val="40"/>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家庭经济困难，生活俭朴。</w:t>
      </w:r>
    </w:p>
    <w:p>
      <w:pPr>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研究生</w:t>
      </w:r>
      <w:r>
        <w:rPr>
          <w:rFonts w:hint="eastAsia" w:ascii="仿宋" w:hAnsi="仿宋" w:eastAsia="仿宋" w:cs="仿宋"/>
          <w:b/>
          <w:bCs/>
          <w:sz w:val="28"/>
          <w:szCs w:val="28"/>
          <w:lang w:eastAsia="zh-CN"/>
        </w:rPr>
        <w:t>：</w:t>
      </w:r>
    </w:p>
    <w:p>
      <w:pPr>
        <w:keepNext w:val="0"/>
        <w:keepLines w:val="0"/>
        <w:pageBreakBefore w:val="0"/>
        <w:widowControl w:val="0"/>
        <w:numPr>
          <w:ilvl w:val="0"/>
          <w:numId w:val="41"/>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思想进步，热爱祖国，热爱中国共产党；</w:t>
      </w:r>
    </w:p>
    <w:p>
      <w:pPr>
        <w:keepNext w:val="0"/>
        <w:keepLines w:val="0"/>
        <w:pageBreakBefore w:val="0"/>
        <w:widowControl w:val="0"/>
        <w:numPr>
          <w:ilvl w:val="0"/>
          <w:numId w:val="41"/>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遵守国家法律法规和校纪校规，品行端正，无违法乱纪行为；</w:t>
      </w:r>
    </w:p>
    <w:p>
      <w:pPr>
        <w:keepNext w:val="0"/>
        <w:keepLines w:val="0"/>
        <w:pageBreakBefore w:val="0"/>
        <w:widowControl w:val="0"/>
        <w:numPr>
          <w:ilvl w:val="0"/>
          <w:numId w:val="41"/>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学习勤奋刻苦，成绩优良，科研能力较强；</w:t>
      </w:r>
    </w:p>
    <w:p>
      <w:pPr>
        <w:keepNext w:val="0"/>
        <w:keepLines w:val="0"/>
        <w:pageBreakBefore w:val="0"/>
        <w:widowControl w:val="0"/>
        <w:numPr>
          <w:ilvl w:val="0"/>
          <w:numId w:val="41"/>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具有较高的综合素质和创新能力潜质；</w:t>
      </w:r>
    </w:p>
    <w:p>
      <w:pPr>
        <w:keepNext w:val="0"/>
        <w:keepLines w:val="0"/>
        <w:pageBreakBefore w:val="0"/>
        <w:widowControl w:val="0"/>
        <w:numPr>
          <w:ilvl w:val="0"/>
          <w:numId w:val="41"/>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同等条件下家庭经济困难学生优先。</w:t>
      </w:r>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评审管理</w:t>
      </w:r>
      <w:r>
        <w:rPr>
          <w:rFonts w:hint="eastAsia" w:ascii="仿宋" w:hAnsi="仿宋" w:eastAsia="仿宋" w:cs="仿宋"/>
          <w:b/>
          <w:bCs/>
          <w:sz w:val="28"/>
          <w:szCs w:val="28"/>
          <w:lang w:eastAsia="zh-CN"/>
        </w:rPr>
        <w:t>：</w:t>
      </w:r>
    </w:p>
    <w:p>
      <w:pPr>
        <w:keepNext w:val="0"/>
        <w:keepLines w:val="0"/>
        <w:pageBreakBefore w:val="0"/>
        <w:widowControl w:val="0"/>
        <w:numPr>
          <w:ilvl w:val="0"/>
          <w:numId w:val="42"/>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“太原重工奖学金”每学年评审一次，教育基金会设立专门项目，统一管理，学生工作处、学生资助管理中心和研究生院根据获奖学生制表发放，由教育基金会打入学生银行卡；</w:t>
      </w:r>
    </w:p>
    <w:p>
      <w:pPr>
        <w:keepNext w:val="0"/>
        <w:keepLines w:val="0"/>
        <w:pageBreakBefore w:val="0"/>
        <w:widowControl w:val="0"/>
        <w:numPr>
          <w:ilvl w:val="0"/>
          <w:numId w:val="42"/>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获奖后至学生毕业受到学校纪律处分的学生，由学生工作处或研究生院负责追回其奖学金并取消其荣誉称号。</w:t>
      </w:r>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0"/>
        <w:rPr>
          <w:rFonts w:hint="eastAsia" w:ascii="仿宋" w:hAnsi="仿宋" w:eastAsia="仿宋" w:cs="仿宋"/>
          <w:b w:val="0"/>
          <w:bCs/>
          <w:sz w:val="30"/>
          <w:szCs w:val="30"/>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18" w:name="_Toc30994"/>
      <w:r>
        <w:rPr>
          <w:rFonts w:hint="eastAsia" w:ascii="黑体" w:hAnsi="黑体" w:eastAsia="黑体" w:cs="黑体"/>
          <w:b w:val="0"/>
          <w:bCs/>
          <w:sz w:val="30"/>
          <w:szCs w:val="30"/>
          <w:lang w:val="en-US" w:eastAsia="zh-CN"/>
        </w:rPr>
        <w:t>东方毅法学教育基金</w:t>
      </w:r>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22010087</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sz w:val="28"/>
          <w:szCs w:val="28"/>
        </w:rPr>
        <w:t>北京东方毅拓展文化发展有限公司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评选范围：</w:t>
      </w:r>
      <w:r>
        <w:rPr>
          <w:rFonts w:hint="eastAsia" w:ascii="仿宋" w:hAnsi="仿宋" w:eastAsia="仿宋" w:cs="仿宋"/>
          <w:sz w:val="28"/>
          <w:szCs w:val="28"/>
        </w:rPr>
        <w:t>法学院品学兼优的全日制在校生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名额及金额：</w:t>
      </w:r>
      <w:r>
        <w:rPr>
          <w:rFonts w:hint="eastAsia" w:ascii="仿宋" w:hAnsi="仿宋" w:eastAsia="仿宋" w:cs="仿宋"/>
          <w:sz w:val="28"/>
          <w:szCs w:val="28"/>
          <w:lang w:val="en-US" w:eastAsia="zh-CN"/>
        </w:rPr>
        <w:t>共6人，其中一等奖1名本科生，3000元/人˙年，二等奖2名，一名硕士研究生，一名本科生，2000元/人˙年，三等奖3名，1名硕士研究生，2名本科生，1000元/人˙年</w:t>
      </w:r>
    </w:p>
    <w:p>
      <w:pPr>
        <w:rPr>
          <w:rFonts w:hint="eastAsia"/>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0"/>
        <w:rPr>
          <w:rFonts w:hint="eastAsia" w:ascii="仿宋" w:hAnsi="仿宋" w:eastAsia="仿宋" w:cs="仿宋"/>
          <w:b w:val="0"/>
          <w:bCs/>
          <w:sz w:val="30"/>
          <w:szCs w:val="30"/>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19" w:name="_Toc15999"/>
      <w:r>
        <w:rPr>
          <w:rFonts w:hint="eastAsia" w:ascii="黑体" w:hAnsi="黑体" w:eastAsia="黑体" w:cs="黑体"/>
          <w:b w:val="0"/>
          <w:bCs/>
          <w:sz w:val="30"/>
          <w:szCs w:val="30"/>
          <w:lang w:val="en-US" w:eastAsia="zh-CN"/>
        </w:rPr>
        <w:t>赛迪教育基金</w:t>
      </w:r>
      <w:bookmarkEnd w:id="19"/>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03010089</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_GB2312" w:eastAsia="仿宋_GB2312" w:cs="仿宋_GB2312"/>
          <w:sz w:val="28"/>
          <w:szCs w:val="28"/>
        </w:rPr>
        <w:t>赛迪顾问股份有限公司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评选范围：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b w:val="0"/>
          <w:bCs w:val="0"/>
          <w:sz w:val="28"/>
          <w:szCs w:val="28"/>
        </w:rPr>
        <w:t>赛迪奖学金</w:t>
      </w:r>
      <w:r>
        <w:rPr>
          <w:rFonts w:hint="eastAsia" w:ascii="仿宋" w:hAnsi="仿宋" w:eastAsia="仿宋" w:cs="仿宋"/>
          <w:b w:val="0"/>
          <w:bCs w:val="0"/>
          <w:sz w:val="28"/>
          <w:szCs w:val="28"/>
          <w:lang w:eastAsia="zh-CN"/>
        </w:rPr>
        <w:t>：</w:t>
      </w:r>
      <w:r>
        <w:rPr>
          <w:rFonts w:hint="eastAsia" w:ascii="仿宋" w:hAnsi="仿宋" w:eastAsia="仿宋" w:cs="仿宋"/>
          <w:sz w:val="28"/>
          <w:szCs w:val="28"/>
        </w:rPr>
        <w:t>北京交通大学</w:t>
      </w:r>
      <w:r>
        <w:rPr>
          <w:rFonts w:hint="eastAsia" w:ascii="仿宋" w:hAnsi="仿宋" w:eastAsia="仿宋" w:cs="仿宋"/>
          <w:sz w:val="28"/>
          <w:szCs w:val="28"/>
          <w:lang w:eastAsia="zh-CN"/>
        </w:rPr>
        <w:t>经济管理学院</w:t>
      </w:r>
      <w:r>
        <w:rPr>
          <w:rFonts w:hint="eastAsia" w:ascii="仿宋" w:hAnsi="仿宋" w:eastAsia="仿宋" w:cs="仿宋"/>
          <w:sz w:val="28"/>
          <w:szCs w:val="28"/>
        </w:rPr>
        <w:t>学院“赛迪班”优秀研究生；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b w:val="0"/>
          <w:bCs w:val="0"/>
          <w:sz w:val="28"/>
          <w:szCs w:val="28"/>
        </w:rPr>
        <w:t>赛迪卓越贡献奖学金</w:t>
      </w:r>
      <w:r>
        <w:rPr>
          <w:rFonts w:hint="eastAsia" w:ascii="仿宋" w:hAnsi="仿宋" w:eastAsia="仿宋" w:cs="仿宋"/>
          <w:b w:val="0"/>
          <w:bCs w:val="0"/>
          <w:sz w:val="28"/>
          <w:szCs w:val="28"/>
          <w:lang w:eastAsia="zh-CN"/>
        </w:rPr>
        <w:t>：</w:t>
      </w:r>
      <w:r>
        <w:rPr>
          <w:rFonts w:hint="eastAsia" w:ascii="仿宋" w:hAnsi="仿宋" w:eastAsia="仿宋" w:cs="仿宋"/>
          <w:sz w:val="28"/>
          <w:szCs w:val="28"/>
        </w:rPr>
        <w:t>北京交通大学</w:t>
      </w:r>
      <w:r>
        <w:rPr>
          <w:rFonts w:hint="eastAsia" w:ascii="仿宋" w:hAnsi="仿宋" w:eastAsia="仿宋" w:cs="仿宋"/>
          <w:sz w:val="28"/>
          <w:szCs w:val="28"/>
          <w:lang w:eastAsia="zh-CN"/>
        </w:rPr>
        <w:t>经济管理学院</w:t>
      </w:r>
      <w:r>
        <w:rPr>
          <w:rFonts w:hint="eastAsia" w:ascii="仿宋" w:hAnsi="仿宋" w:eastAsia="仿宋" w:cs="仿宋"/>
          <w:sz w:val="28"/>
          <w:szCs w:val="28"/>
        </w:rPr>
        <w:t>学院“赛迪班”负责班级联络工作、在赛迪顾问表现良好、成绩优良的研究生</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名额及金额：</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b w:val="0"/>
          <w:bCs w:val="0"/>
          <w:sz w:val="28"/>
          <w:szCs w:val="28"/>
        </w:rPr>
        <w:t>赛迪奖学金</w:t>
      </w:r>
      <w:r>
        <w:rPr>
          <w:rFonts w:hint="eastAsia" w:ascii="仿宋" w:hAnsi="仿宋" w:eastAsia="仿宋" w:cs="仿宋"/>
          <w:b w:val="0"/>
          <w:bCs w:val="0"/>
          <w:sz w:val="28"/>
          <w:szCs w:val="28"/>
          <w:lang w:eastAsia="zh-CN"/>
        </w:rPr>
        <w:t>：</w:t>
      </w:r>
      <w:r>
        <w:rPr>
          <w:rFonts w:hint="eastAsia" w:ascii="仿宋" w:hAnsi="仿宋" w:eastAsia="仿宋" w:cs="仿宋"/>
          <w:sz w:val="28"/>
          <w:szCs w:val="28"/>
        </w:rPr>
        <w:t>“赛迪班”优秀研究生8名（或根据学生当年表现情况由赛迪顾问和社会服务与校友办公室确定最终人数），其中一等奖一名，奖励金额10000</w:t>
      </w:r>
      <w:r>
        <w:rPr>
          <w:rFonts w:hint="eastAsia" w:ascii="仿宋" w:hAnsi="仿宋" w:eastAsia="仿宋" w:cs="仿宋"/>
          <w:sz w:val="28"/>
          <w:szCs w:val="28"/>
          <w:lang w:val="en-US" w:eastAsia="zh-CN"/>
        </w:rPr>
        <w:t>元/人˙年</w:t>
      </w:r>
      <w:r>
        <w:rPr>
          <w:rFonts w:hint="eastAsia" w:ascii="仿宋" w:hAnsi="仿宋" w:eastAsia="仿宋" w:cs="仿宋"/>
          <w:sz w:val="28"/>
          <w:szCs w:val="28"/>
        </w:rPr>
        <w:t>；二等奖两名，奖励金额为5000</w:t>
      </w:r>
      <w:r>
        <w:rPr>
          <w:rFonts w:hint="eastAsia" w:ascii="仿宋" w:hAnsi="仿宋" w:eastAsia="仿宋" w:cs="仿宋"/>
          <w:sz w:val="28"/>
          <w:szCs w:val="28"/>
          <w:lang w:val="en-US" w:eastAsia="zh-CN"/>
        </w:rPr>
        <w:t>元/人˙年</w:t>
      </w:r>
      <w:r>
        <w:rPr>
          <w:rFonts w:hint="eastAsia" w:ascii="仿宋" w:hAnsi="仿宋" w:eastAsia="仿宋" w:cs="仿宋"/>
          <w:sz w:val="28"/>
          <w:szCs w:val="28"/>
        </w:rPr>
        <w:t>；三等奖五名，奖励金额为2000</w:t>
      </w:r>
      <w:r>
        <w:rPr>
          <w:rFonts w:hint="eastAsia" w:ascii="仿宋" w:hAnsi="仿宋" w:eastAsia="仿宋" w:cs="仿宋"/>
          <w:sz w:val="28"/>
          <w:szCs w:val="28"/>
          <w:lang w:val="en-US" w:eastAsia="zh-CN"/>
        </w:rPr>
        <w:t>元/人˙年</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b w:val="0"/>
          <w:bCs w:val="0"/>
          <w:sz w:val="28"/>
          <w:szCs w:val="28"/>
        </w:rPr>
        <w:t>赛迪卓越贡献奖学金</w:t>
      </w:r>
      <w:r>
        <w:rPr>
          <w:rFonts w:hint="eastAsia" w:ascii="仿宋" w:hAnsi="仿宋" w:eastAsia="仿宋" w:cs="仿宋"/>
          <w:b w:val="0"/>
          <w:bCs w:val="0"/>
          <w:sz w:val="28"/>
          <w:szCs w:val="28"/>
          <w:lang w:eastAsia="zh-CN"/>
        </w:rPr>
        <w:t>：</w:t>
      </w:r>
      <w:r>
        <w:rPr>
          <w:rFonts w:hint="eastAsia" w:ascii="仿宋" w:hAnsi="仿宋" w:eastAsia="仿宋" w:cs="仿宋"/>
          <w:sz w:val="28"/>
          <w:szCs w:val="28"/>
        </w:rPr>
        <w:t>“赛迪班”做出贡献的研究生2名，奖励金额为5000元/人·年；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rPr>
        <w:t>评选条件</w:t>
      </w:r>
      <w:r>
        <w:rPr>
          <w:rFonts w:hint="eastAsia" w:ascii="仿宋" w:hAnsi="仿宋" w:eastAsia="仿宋" w:cs="仿宋"/>
          <w:b/>
          <w:bCs/>
          <w:sz w:val="28"/>
          <w:szCs w:val="28"/>
          <w:lang w:eastAsia="zh-CN"/>
        </w:rPr>
        <w:t>：</w:t>
      </w:r>
    </w:p>
    <w:p>
      <w:pPr>
        <w:keepNext w:val="0"/>
        <w:keepLines w:val="0"/>
        <w:pageBreakBefore w:val="0"/>
        <w:widowControl w:val="0"/>
        <w:numPr>
          <w:ilvl w:val="0"/>
          <w:numId w:val="4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为经济管理学院学院“赛迪班”学生，参与赛迪顾问实习工作，表现良好；</w:t>
      </w:r>
    </w:p>
    <w:p>
      <w:pPr>
        <w:keepNext w:val="0"/>
        <w:keepLines w:val="0"/>
        <w:pageBreakBefore w:val="0"/>
        <w:widowControl w:val="0"/>
        <w:numPr>
          <w:ilvl w:val="0"/>
          <w:numId w:val="4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思想进步，热爱祖国，热爱中国共产党；</w:t>
      </w:r>
    </w:p>
    <w:p>
      <w:pPr>
        <w:keepNext w:val="0"/>
        <w:keepLines w:val="0"/>
        <w:pageBreakBefore w:val="0"/>
        <w:widowControl w:val="0"/>
        <w:numPr>
          <w:ilvl w:val="0"/>
          <w:numId w:val="4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遵守国家法律法规和校纪校规，品行端正，无违法乱纪行为；</w:t>
      </w:r>
    </w:p>
    <w:p>
      <w:pPr>
        <w:keepNext w:val="0"/>
        <w:keepLines w:val="0"/>
        <w:pageBreakBefore w:val="0"/>
        <w:widowControl w:val="0"/>
        <w:numPr>
          <w:ilvl w:val="0"/>
          <w:numId w:val="4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积极参与“赛迪班”活动，为“赛迪班”建设和发展做出过贡献；</w:t>
      </w:r>
    </w:p>
    <w:p>
      <w:pPr>
        <w:keepNext w:val="0"/>
        <w:keepLines w:val="0"/>
        <w:pageBreakBefore w:val="0"/>
        <w:widowControl w:val="0"/>
        <w:numPr>
          <w:ilvl w:val="0"/>
          <w:numId w:val="4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学习勤奋刻苦，成绩优良，科研能力较强；</w:t>
      </w:r>
    </w:p>
    <w:p>
      <w:pPr>
        <w:keepNext w:val="0"/>
        <w:keepLines w:val="0"/>
        <w:pageBreakBefore w:val="0"/>
        <w:widowControl w:val="0"/>
        <w:numPr>
          <w:ilvl w:val="0"/>
          <w:numId w:val="4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具有较高的综合素质和创新能力潜质；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rPr>
        <w:t>评审管理</w:t>
      </w:r>
      <w:r>
        <w:rPr>
          <w:rFonts w:hint="eastAsia" w:ascii="仿宋" w:hAnsi="仿宋" w:eastAsia="仿宋" w:cs="仿宋"/>
          <w:b/>
          <w:bCs/>
          <w:sz w:val="28"/>
          <w:szCs w:val="28"/>
          <w:lang w:eastAsia="zh-CN"/>
        </w:rPr>
        <w:t>：</w:t>
      </w:r>
    </w:p>
    <w:p>
      <w:pPr>
        <w:keepNext w:val="0"/>
        <w:keepLines w:val="0"/>
        <w:pageBreakBefore w:val="0"/>
        <w:widowControl w:val="0"/>
        <w:numPr>
          <w:ilvl w:val="0"/>
          <w:numId w:val="44"/>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“赛迪奖学金”和“赛迪卓越贡献奖学金”每学年评审一次，教育基金会设立专门项目，统一管理，由研究生工作部根据获奖学生名单制作发放表，由教育基金会打入学生银行卡；</w:t>
      </w:r>
    </w:p>
    <w:p>
      <w:pPr>
        <w:keepNext w:val="0"/>
        <w:keepLines w:val="0"/>
        <w:pageBreakBefore w:val="0"/>
        <w:widowControl w:val="0"/>
        <w:numPr>
          <w:ilvl w:val="0"/>
          <w:numId w:val="44"/>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获奖后至学生毕业受到学校纪律处分的学生，由研究生工作部负责追回其奖学金并取消其荣誉称号。</w:t>
      </w:r>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0"/>
        <w:rPr>
          <w:rFonts w:hint="eastAsia" w:ascii="仿宋" w:hAnsi="仿宋" w:eastAsia="仿宋" w:cs="仿宋"/>
          <w:b w:val="0"/>
          <w:bCs/>
          <w:sz w:val="30"/>
          <w:szCs w:val="30"/>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20" w:name="_Toc9179"/>
      <w:r>
        <w:rPr>
          <w:rFonts w:hint="eastAsia" w:ascii="黑体" w:hAnsi="黑体" w:eastAsia="黑体" w:cs="黑体"/>
          <w:b w:val="0"/>
          <w:bCs/>
          <w:sz w:val="30"/>
          <w:szCs w:val="30"/>
          <w:lang w:val="en-US" w:eastAsia="zh-CN"/>
        </w:rPr>
        <w:t>北美校友会助学金</w:t>
      </w:r>
      <w:bookmarkEnd w:id="2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99010093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sz w:val="28"/>
          <w:szCs w:val="28"/>
        </w:rPr>
        <w:t>交通大学美洲校友基金会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评选范围：</w:t>
      </w:r>
      <w:r>
        <w:rPr>
          <w:rFonts w:hint="eastAsia" w:ascii="仿宋" w:hAnsi="仿宋" w:eastAsia="仿宋" w:cs="仿宋"/>
          <w:sz w:val="28"/>
          <w:szCs w:val="28"/>
        </w:rPr>
        <w:t>北京交通大学品学兼优、家庭经济困难的优秀学生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名额及金额：</w:t>
      </w:r>
      <w:r>
        <w:rPr>
          <w:rFonts w:hint="eastAsia" w:ascii="仿宋" w:hAnsi="仿宋" w:eastAsia="仿宋" w:cs="仿宋"/>
          <w:b w:val="0"/>
          <w:bCs w:val="0"/>
          <w:sz w:val="28"/>
          <w:szCs w:val="28"/>
          <w:lang w:val="en-US" w:eastAsia="zh-CN"/>
        </w:rPr>
        <w:t>平均成绩绩点B以上，大一新生1人，加之原评选的3人，共4人，资助到其毕业，1000美元</w:t>
      </w:r>
      <w:r>
        <w:rPr>
          <w:rFonts w:hint="eastAsia" w:ascii="仿宋" w:hAnsi="仿宋" w:eastAsia="仿宋" w:cs="仿宋"/>
          <w:sz w:val="28"/>
          <w:szCs w:val="28"/>
          <w:lang w:val="en-US" w:eastAsia="zh-CN"/>
        </w:rPr>
        <w:t>/人˙年</w:t>
      </w:r>
      <w:r>
        <w:rPr>
          <w:rFonts w:hint="eastAsia" w:ascii="仿宋" w:hAnsi="仿宋" w:eastAsia="仿宋" w:cs="仿宋"/>
          <w:b w:val="0"/>
          <w:bCs w:val="0"/>
          <w:sz w:val="28"/>
          <w:szCs w:val="28"/>
          <w:lang w:val="en-US" w:eastAsia="zh-CN"/>
        </w:rPr>
        <w:t>，分2次发放。</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0"/>
        <w:rPr>
          <w:rFonts w:hint="eastAsia" w:ascii="仿宋" w:hAnsi="仿宋" w:eastAsia="仿宋" w:cs="仿宋"/>
          <w:b w:val="0"/>
          <w:bCs/>
          <w:sz w:val="30"/>
          <w:szCs w:val="30"/>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21" w:name="_Toc1873"/>
      <w:r>
        <w:rPr>
          <w:rFonts w:hint="eastAsia" w:ascii="黑体" w:hAnsi="黑体" w:eastAsia="黑体" w:cs="黑体"/>
          <w:b w:val="0"/>
          <w:bCs/>
          <w:sz w:val="30"/>
          <w:szCs w:val="30"/>
          <w:lang w:val="en-US" w:eastAsia="zh-CN"/>
        </w:rPr>
        <w:t>龙图卓越奖学金</w:t>
      </w:r>
      <w:bookmarkEnd w:id="21"/>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22070088</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sz w:val="28"/>
          <w:szCs w:val="28"/>
        </w:rPr>
        <w:t>北京万海龙图教育咨询有限公司</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评选范围：</w:t>
      </w:r>
      <w:r>
        <w:rPr>
          <w:rFonts w:hint="eastAsia" w:ascii="仿宋" w:hAnsi="仿宋" w:eastAsia="仿宋" w:cs="仿宋"/>
          <w:b w:val="0"/>
          <w:bCs w:val="0"/>
          <w:sz w:val="28"/>
          <w:szCs w:val="28"/>
          <w:lang w:val="en-US" w:eastAsia="zh-CN"/>
        </w:rPr>
        <w:t>北京交通大学法学院全日制二年级本科生和研究生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lang w:val="en-US" w:eastAsia="zh-CN"/>
        </w:rPr>
        <w:t>名额及金额：</w:t>
      </w:r>
      <w:r>
        <w:rPr>
          <w:rFonts w:hint="eastAsia" w:ascii="仿宋" w:hAnsi="仿宋" w:eastAsia="仿宋" w:cs="仿宋"/>
          <w:sz w:val="28"/>
          <w:szCs w:val="28"/>
        </w:rPr>
        <w:t>一等奖：</w:t>
      </w:r>
      <w:r>
        <w:rPr>
          <w:rFonts w:hint="eastAsia" w:ascii="仿宋" w:hAnsi="仿宋" w:eastAsia="仿宋" w:cs="仿宋"/>
          <w:sz w:val="28"/>
          <w:szCs w:val="28"/>
          <w:lang w:val="en-US" w:eastAsia="zh-CN"/>
        </w:rPr>
        <w:t>共8人</w:t>
      </w:r>
      <w:r>
        <w:rPr>
          <w:rFonts w:hint="eastAsia" w:ascii="仿宋" w:hAnsi="仿宋" w:eastAsia="仿宋" w:cs="仿宋"/>
          <w:sz w:val="28"/>
          <w:szCs w:val="28"/>
        </w:rPr>
        <w:t>，</w:t>
      </w:r>
      <w:r>
        <w:rPr>
          <w:rFonts w:hint="eastAsia" w:ascii="仿宋" w:hAnsi="仿宋" w:eastAsia="仿宋" w:cs="仿宋"/>
          <w:sz w:val="28"/>
          <w:szCs w:val="28"/>
          <w:lang w:val="en-US" w:eastAsia="zh-CN"/>
        </w:rPr>
        <w:t>其中3名一等奖，</w:t>
      </w:r>
      <w:r>
        <w:rPr>
          <w:rFonts w:hint="eastAsia" w:ascii="仿宋" w:hAnsi="仿宋" w:eastAsia="仿宋" w:cs="仿宋"/>
          <w:sz w:val="28"/>
          <w:szCs w:val="28"/>
        </w:rPr>
        <w:t>6000</w:t>
      </w:r>
      <w:r>
        <w:rPr>
          <w:rFonts w:hint="eastAsia" w:ascii="仿宋" w:hAnsi="仿宋" w:eastAsia="仿宋" w:cs="仿宋"/>
          <w:sz w:val="28"/>
          <w:szCs w:val="28"/>
          <w:lang w:val="en-US" w:eastAsia="zh-CN"/>
        </w:rPr>
        <w:t>元/人˙年，5名</w:t>
      </w:r>
      <w:r>
        <w:rPr>
          <w:rFonts w:hint="eastAsia" w:ascii="仿宋" w:hAnsi="仿宋" w:eastAsia="仿宋" w:cs="仿宋"/>
          <w:sz w:val="28"/>
          <w:szCs w:val="28"/>
        </w:rPr>
        <w:t>二等奖，4000</w:t>
      </w:r>
      <w:r>
        <w:rPr>
          <w:rFonts w:hint="eastAsia" w:ascii="仿宋" w:hAnsi="仿宋" w:eastAsia="仿宋" w:cs="仿宋"/>
          <w:sz w:val="28"/>
          <w:szCs w:val="28"/>
          <w:lang w:val="en-US" w:eastAsia="zh-CN"/>
        </w:rPr>
        <w:t>元/人˙年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龙图卓越奖学金仅限本科二年级、研究生二年级学生申请。申请者必须满足学校关于专项奖学金评选的基本条件，研究生申请龙图卓越奖学金还需在学校“慧光杯”或学院“明法杯”论文竞赛中获三等奖及以上或者公开发表一篇学术论文（以学院认定的学术期刊为准）。</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0"/>
        <w:rPr>
          <w:rFonts w:hint="eastAsia" w:ascii="仿宋" w:hAnsi="仿宋" w:eastAsia="仿宋" w:cs="仿宋"/>
          <w:b w:val="0"/>
          <w:bCs/>
          <w:sz w:val="30"/>
          <w:szCs w:val="30"/>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22" w:name="_Toc17667"/>
      <w:r>
        <w:rPr>
          <w:rFonts w:hint="eastAsia" w:ascii="黑体" w:hAnsi="黑体" w:eastAsia="黑体" w:cs="黑体"/>
          <w:b w:val="0"/>
          <w:bCs/>
          <w:sz w:val="30"/>
          <w:szCs w:val="30"/>
          <w:lang w:val="en-US" w:eastAsia="zh-CN"/>
        </w:rPr>
        <w:t>地方校友会助学金</w:t>
      </w:r>
      <w:bookmarkEnd w:id="22"/>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99010111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sz w:val="28"/>
          <w:szCs w:val="28"/>
        </w:rPr>
        <w:t>郑州路网科技有限公司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szCs w:val="28"/>
        </w:rPr>
      </w:pPr>
      <w:r>
        <w:rPr>
          <w:rFonts w:hint="eastAsia" w:ascii="仿宋" w:hAnsi="仿宋" w:eastAsia="仿宋" w:cs="仿宋"/>
          <w:b/>
          <w:bCs/>
          <w:sz w:val="28"/>
          <w:szCs w:val="28"/>
          <w:lang w:val="en-US" w:eastAsia="zh-CN"/>
        </w:rPr>
        <w:t>评选范围：</w:t>
      </w:r>
      <w:r>
        <w:rPr>
          <w:rFonts w:hint="eastAsia" w:ascii="仿宋" w:hAnsi="仿宋" w:eastAsia="仿宋" w:cs="仿宋"/>
          <w:sz w:val="28"/>
          <w:szCs w:val="28"/>
        </w:rPr>
        <w:t>北京交通大学品学兼优且家庭经济困难的全日制本科生。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b/>
          <w:bCs/>
          <w:sz w:val="28"/>
          <w:szCs w:val="28"/>
          <w:lang w:val="en-US" w:eastAsia="zh-CN"/>
        </w:rPr>
        <w:t>名额及金额：</w:t>
      </w:r>
      <w:r>
        <w:rPr>
          <w:rFonts w:hint="eastAsia" w:ascii="仿宋" w:hAnsi="仿宋" w:eastAsia="仿宋" w:cs="仿宋"/>
          <w:sz w:val="28"/>
          <w:szCs w:val="28"/>
          <w:lang w:val="en-US" w:eastAsia="zh-CN"/>
        </w:rPr>
        <w:t>共</w:t>
      </w:r>
      <w:r>
        <w:rPr>
          <w:rFonts w:hint="eastAsia" w:ascii="仿宋" w:hAnsi="仿宋" w:eastAsia="仿宋" w:cs="仿宋"/>
          <w:sz w:val="28"/>
          <w:szCs w:val="28"/>
        </w:rPr>
        <w:t>5人，4000元</w:t>
      </w:r>
      <w:r>
        <w:rPr>
          <w:rFonts w:hint="eastAsia" w:ascii="仿宋" w:hAnsi="仿宋" w:eastAsia="仿宋" w:cs="仿宋"/>
          <w:sz w:val="28"/>
          <w:szCs w:val="28"/>
          <w:lang w:val="en-US" w:eastAsia="zh-CN"/>
        </w:rPr>
        <w:t>/人˙年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评选条件：</w:t>
      </w:r>
    </w:p>
    <w:p>
      <w:pPr>
        <w:keepNext w:val="0"/>
        <w:keepLines w:val="0"/>
        <w:pageBreakBefore w:val="0"/>
        <w:widowControl w:val="0"/>
        <w:numPr>
          <w:ilvl w:val="0"/>
          <w:numId w:val="45"/>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热爱祖国，拥护中国共产党，自觉践行社会主义荣辱观和高等学校学生行为准则；</w:t>
      </w:r>
    </w:p>
    <w:p>
      <w:pPr>
        <w:keepNext w:val="0"/>
        <w:keepLines w:val="0"/>
        <w:pageBreakBefore w:val="0"/>
        <w:widowControl w:val="0"/>
        <w:numPr>
          <w:ilvl w:val="0"/>
          <w:numId w:val="45"/>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遵守国家法律法规和校规校纪，品行端正，无违法违纪行为； </w:t>
      </w:r>
    </w:p>
    <w:p>
      <w:pPr>
        <w:keepNext w:val="0"/>
        <w:keepLines w:val="0"/>
        <w:pageBreakBefore w:val="0"/>
        <w:widowControl w:val="0"/>
        <w:numPr>
          <w:ilvl w:val="0"/>
          <w:numId w:val="45"/>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学年学习成绩居专业人数前30%，学生思想测评成绩（2016级开始采用基本行为、基本道德评价体系）居专业人数前50%；</w:t>
      </w:r>
    </w:p>
    <w:p>
      <w:pPr>
        <w:keepNext w:val="0"/>
        <w:keepLines w:val="0"/>
        <w:pageBreakBefore w:val="0"/>
        <w:widowControl w:val="0"/>
        <w:numPr>
          <w:ilvl w:val="0"/>
          <w:numId w:val="45"/>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学生创业者，在某一领域有创新或发明创造者，在全国、省市、校级各类竞赛中获奖者，在社会组织或学校院系班级组织或社团中担任职务活动成绩突出者，荣获校级及以上三好学生或优秀学生干部称号者优先；</w:t>
      </w:r>
    </w:p>
    <w:p>
      <w:pPr>
        <w:keepNext w:val="0"/>
        <w:keepLines w:val="0"/>
        <w:pageBreakBefore w:val="0"/>
        <w:widowControl w:val="0"/>
        <w:numPr>
          <w:ilvl w:val="0"/>
          <w:numId w:val="45"/>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符合北京交通大学专项助学金其他评选基本条件。</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0"/>
        <w:rPr>
          <w:rFonts w:hint="eastAsia" w:ascii="仿宋" w:hAnsi="仿宋" w:eastAsia="仿宋" w:cs="仿宋"/>
          <w:b w:val="0"/>
          <w:bCs/>
          <w:sz w:val="30"/>
          <w:szCs w:val="30"/>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23" w:name="_Toc11164"/>
      <w:r>
        <w:rPr>
          <w:rFonts w:hint="eastAsia" w:ascii="黑体" w:hAnsi="黑体" w:eastAsia="黑体" w:cs="黑体"/>
          <w:b w:val="0"/>
          <w:bCs/>
          <w:sz w:val="30"/>
          <w:szCs w:val="30"/>
          <w:lang w:val="en-US" w:eastAsia="zh-CN"/>
        </w:rPr>
        <w:t>雁行北交大助学金</w:t>
      </w:r>
      <w:bookmarkEnd w:id="23"/>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99010112</w:t>
      </w:r>
    </w:p>
    <w:p>
      <w:pPr>
        <w:spacing w:line="360" w:lineRule="auto"/>
        <w:rPr>
          <w:rFonts w:hint="eastAsia" w:ascii="仿宋" w:hAnsi="仿宋" w:eastAsia="仿宋" w:cs="仿宋"/>
          <w:b w:val="0"/>
          <w:bCs/>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b w:val="0"/>
          <w:bCs/>
          <w:sz w:val="28"/>
          <w:szCs w:val="28"/>
        </w:rPr>
        <w:t>中国社会福利基金会</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评选范围：</w:t>
      </w:r>
      <w:r>
        <w:rPr>
          <w:rFonts w:hint="eastAsia" w:ascii="仿宋" w:hAnsi="仿宋" w:eastAsia="仿宋" w:cs="仿宋"/>
          <w:b w:val="0"/>
          <w:bCs w:val="0"/>
          <w:sz w:val="28"/>
          <w:szCs w:val="28"/>
          <w:lang w:val="en-US" w:eastAsia="zh-CN"/>
        </w:rPr>
        <w:t>家庭经济困难、品学兼优的全日制在校大一新生</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名额及金额：</w:t>
      </w:r>
      <w:r>
        <w:rPr>
          <w:rFonts w:hint="eastAsia" w:ascii="仿宋" w:hAnsi="仿宋" w:eastAsia="仿宋" w:cs="仿宋"/>
          <w:b w:val="0"/>
          <w:bCs w:val="0"/>
          <w:sz w:val="28"/>
          <w:szCs w:val="28"/>
          <w:lang w:val="en-US" w:eastAsia="zh-CN"/>
        </w:rPr>
        <w:t>共31人，3200元/人˙年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0"/>
        <w:rPr>
          <w:rFonts w:hint="eastAsia" w:ascii="仿宋" w:hAnsi="仿宋" w:eastAsia="仿宋" w:cs="仿宋"/>
          <w:b w:val="0"/>
          <w:bCs/>
          <w:sz w:val="30"/>
          <w:szCs w:val="30"/>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24" w:name="_Toc20722"/>
      <w:r>
        <w:rPr>
          <w:rFonts w:hint="eastAsia" w:ascii="黑体" w:hAnsi="黑体" w:eastAsia="黑体" w:cs="黑体"/>
          <w:b w:val="0"/>
          <w:bCs/>
          <w:sz w:val="30"/>
          <w:szCs w:val="30"/>
          <w:lang w:val="en-US" w:eastAsia="zh-CN"/>
        </w:rPr>
        <w:t>交控科技教育基金</w:t>
      </w:r>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01010080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sz w:val="28"/>
          <w:szCs w:val="28"/>
        </w:rPr>
        <w:t>北京交控科技有限公司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lang w:val="en-US" w:eastAsia="zh-CN"/>
        </w:rPr>
        <w:t>评选范围：</w:t>
      </w:r>
      <w:r>
        <w:rPr>
          <w:rFonts w:hint="eastAsia" w:ascii="仿宋" w:hAnsi="仿宋" w:eastAsia="仿宋" w:cs="仿宋"/>
          <w:sz w:val="28"/>
          <w:szCs w:val="28"/>
        </w:rPr>
        <w:t>北京交通大学电子信息工程学院(以下简称“</w:t>
      </w:r>
      <w:r>
        <w:rPr>
          <w:rFonts w:hint="eastAsia" w:ascii="仿宋" w:hAnsi="仿宋" w:eastAsia="仿宋" w:cs="仿宋"/>
          <w:sz w:val="28"/>
          <w:szCs w:val="28"/>
          <w:lang w:eastAsia="zh-CN"/>
        </w:rPr>
        <w:t>电子信息学院</w:t>
      </w:r>
      <w:r>
        <w:rPr>
          <w:rFonts w:hint="eastAsia" w:ascii="仿宋" w:hAnsi="仿宋" w:eastAsia="仿宋" w:cs="仿宋"/>
          <w:sz w:val="28"/>
          <w:szCs w:val="28"/>
        </w:rPr>
        <w:t>”)优秀学生奖励及学生素质教育工作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名额及金额：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奖学金</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共</w:t>
      </w:r>
      <w:r>
        <w:rPr>
          <w:rFonts w:hint="eastAsia" w:ascii="仿宋" w:hAnsi="仿宋" w:eastAsia="仿宋" w:cs="仿宋"/>
          <w:sz w:val="28"/>
          <w:szCs w:val="28"/>
        </w:rPr>
        <w:t>16</w:t>
      </w:r>
      <w:r>
        <w:rPr>
          <w:rFonts w:hint="eastAsia" w:ascii="仿宋" w:hAnsi="仿宋" w:eastAsia="仿宋" w:cs="仿宋"/>
          <w:sz w:val="28"/>
          <w:szCs w:val="28"/>
          <w:lang w:val="en-US" w:eastAsia="zh-CN"/>
        </w:rPr>
        <w:t>人，</w:t>
      </w:r>
      <w:r>
        <w:rPr>
          <w:rFonts w:hint="eastAsia" w:ascii="仿宋" w:hAnsi="仿宋" w:eastAsia="仿宋" w:cs="仿宋"/>
          <w:sz w:val="28"/>
          <w:szCs w:val="28"/>
        </w:rPr>
        <w:t>其中本科生8人，研究生8人</w:t>
      </w:r>
      <w:r>
        <w:rPr>
          <w:rFonts w:hint="eastAsia" w:ascii="仿宋" w:hAnsi="仿宋" w:eastAsia="仿宋" w:cs="仿宋"/>
          <w:sz w:val="28"/>
          <w:szCs w:val="28"/>
          <w:lang w:eastAsia="zh-CN"/>
        </w:rPr>
        <w:t>，</w:t>
      </w:r>
      <w:r>
        <w:rPr>
          <w:rFonts w:hint="eastAsia" w:ascii="仿宋" w:hAnsi="仿宋" w:eastAsia="仿宋" w:cs="仿宋"/>
          <w:sz w:val="28"/>
          <w:szCs w:val="28"/>
        </w:rPr>
        <w:t>4000</w:t>
      </w:r>
      <w:r>
        <w:rPr>
          <w:rFonts w:hint="eastAsia" w:ascii="仿宋" w:hAnsi="仿宋" w:eastAsia="仿宋" w:cs="仿宋"/>
          <w:sz w:val="28"/>
          <w:szCs w:val="28"/>
          <w:lang w:val="en-US" w:eastAsia="zh-CN"/>
        </w:rPr>
        <w:t>元/人˙年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交控助学金</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共</w:t>
      </w:r>
      <w:r>
        <w:rPr>
          <w:rFonts w:hint="eastAsia" w:ascii="仿宋" w:hAnsi="仿宋" w:eastAsia="仿宋" w:cs="仿宋"/>
          <w:sz w:val="28"/>
          <w:szCs w:val="28"/>
        </w:rPr>
        <w:t>10</w:t>
      </w:r>
      <w:r>
        <w:rPr>
          <w:rFonts w:hint="eastAsia" w:ascii="仿宋" w:hAnsi="仿宋" w:eastAsia="仿宋" w:cs="仿宋"/>
          <w:sz w:val="28"/>
          <w:szCs w:val="28"/>
          <w:lang w:val="en-US" w:eastAsia="zh-CN"/>
        </w:rPr>
        <w:t>人，其</w:t>
      </w:r>
      <w:r>
        <w:rPr>
          <w:rFonts w:hint="eastAsia" w:ascii="仿宋" w:hAnsi="仿宋" w:eastAsia="仿宋" w:cs="仿宋"/>
          <w:sz w:val="28"/>
          <w:szCs w:val="28"/>
        </w:rPr>
        <w:t>中本科生5人，研究生5人，3000</w:t>
      </w:r>
      <w:r>
        <w:rPr>
          <w:rFonts w:hint="eastAsia" w:ascii="仿宋" w:hAnsi="仿宋" w:eastAsia="仿宋" w:cs="仿宋"/>
          <w:sz w:val="28"/>
          <w:szCs w:val="28"/>
          <w:lang w:val="en-US" w:eastAsia="zh-CN"/>
        </w:rPr>
        <w:t>元/人˙年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25" w:name="_Toc27905"/>
      <w:r>
        <w:rPr>
          <w:rFonts w:hint="eastAsia" w:ascii="黑体" w:hAnsi="黑体" w:eastAsia="黑体" w:cs="黑体"/>
          <w:b w:val="0"/>
          <w:bCs/>
          <w:sz w:val="30"/>
          <w:szCs w:val="30"/>
          <w:lang w:val="en-US" w:eastAsia="zh-CN"/>
        </w:rPr>
        <w:t>矽创助学金</w:t>
      </w:r>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05010113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b w:val="0"/>
          <w:bCs w:val="0"/>
          <w:sz w:val="28"/>
          <w:szCs w:val="28"/>
          <w:lang w:val="en-US" w:eastAsia="zh-CN"/>
        </w:rPr>
        <w:t>厦门矽创微电子科技有限公司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评选范围：</w:t>
      </w:r>
      <w:r>
        <w:rPr>
          <w:rFonts w:hint="eastAsia" w:ascii="仿宋" w:hAnsi="仿宋" w:eastAsia="仿宋" w:cs="仿宋"/>
          <w:b w:val="0"/>
          <w:bCs w:val="0"/>
          <w:sz w:val="28"/>
          <w:szCs w:val="28"/>
          <w:lang w:val="en-US" w:eastAsia="zh-CN"/>
        </w:rPr>
        <w:t>北京交通大学土建学院大一、大二年级品学兼优且家庭经济困难的全日制本科生。</w:t>
      </w:r>
    </w:p>
    <w:p>
      <w:pPr>
        <w:spacing w:line="500" w:lineRule="exact"/>
        <w:rPr>
          <w:rFonts w:hint="eastAsia"/>
          <w:szCs w:val="28"/>
        </w:rPr>
      </w:pPr>
      <w:r>
        <w:rPr>
          <w:rFonts w:hint="eastAsia" w:ascii="仿宋" w:hAnsi="仿宋" w:eastAsia="仿宋" w:cs="仿宋"/>
          <w:b/>
          <w:bCs/>
          <w:sz w:val="28"/>
          <w:szCs w:val="28"/>
          <w:lang w:val="en-US" w:eastAsia="zh-CN"/>
        </w:rPr>
        <w:t>名额及金额：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一等助学金，每年评选4人，每人每年4000元；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二等助学金，每年评选3人，每人每年3000元。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0"/>
        <w:rPr>
          <w:rFonts w:hint="eastAsia" w:ascii="仿宋" w:hAnsi="仿宋" w:eastAsia="仿宋" w:cs="仿宋"/>
          <w:b w:val="0"/>
          <w:bCs/>
          <w:sz w:val="30"/>
          <w:szCs w:val="30"/>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26" w:name="_Toc28237"/>
      <w:r>
        <w:rPr>
          <w:rFonts w:hint="eastAsia" w:ascii="黑体" w:hAnsi="黑体" w:eastAsia="黑体" w:cs="黑体"/>
          <w:b w:val="0"/>
          <w:bCs/>
          <w:sz w:val="30"/>
          <w:szCs w:val="30"/>
          <w:lang w:val="en-US" w:eastAsia="zh-CN"/>
        </w:rPr>
        <w:t>法学校友奖学金</w:t>
      </w:r>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99070042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b w:val="0"/>
          <w:bCs w:val="0"/>
          <w:sz w:val="28"/>
          <w:szCs w:val="28"/>
          <w:lang w:val="en-US" w:eastAsia="zh-CN"/>
        </w:rPr>
        <w:t>法学院校友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评选范围：</w:t>
      </w:r>
      <w:r>
        <w:rPr>
          <w:rFonts w:hint="eastAsia" w:ascii="仿宋" w:hAnsi="仿宋" w:eastAsia="仿宋" w:cs="仿宋"/>
          <w:b w:val="0"/>
          <w:bCs w:val="0"/>
          <w:sz w:val="28"/>
          <w:szCs w:val="28"/>
          <w:lang w:val="en-US" w:eastAsia="zh-CN"/>
        </w:rPr>
        <w:t>北京交通大学法学院品学兼优全日制学生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名额及金额：</w:t>
      </w:r>
      <w:r>
        <w:rPr>
          <w:rFonts w:hint="eastAsia" w:ascii="仿宋" w:hAnsi="仿宋" w:eastAsia="仿宋" w:cs="仿宋"/>
          <w:b w:val="0"/>
          <w:bCs w:val="0"/>
          <w:sz w:val="28"/>
          <w:szCs w:val="28"/>
          <w:lang w:val="en-US" w:eastAsia="zh-CN"/>
        </w:rPr>
        <w:t>共5人，其中3名本科生，2000</w:t>
      </w:r>
      <w:r>
        <w:rPr>
          <w:rFonts w:hint="eastAsia" w:ascii="仿宋" w:hAnsi="仿宋" w:eastAsia="仿宋" w:cs="仿宋"/>
          <w:sz w:val="28"/>
          <w:szCs w:val="28"/>
          <w:lang w:val="en-US" w:eastAsia="zh-CN"/>
        </w:rPr>
        <w:t>元/人˙年，2名研究生，2000元/人˙年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研究生：</w:t>
      </w:r>
    </w:p>
    <w:p>
      <w:pPr>
        <w:keepNext w:val="0"/>
        <w:keepLines w:val="0"/>
        <w:pageBreakBefore w:val="0"/>
        <w:widowControl w:val="0"/>
        <w:numPr>
          <w:ilvl w:val="0"/>
          <w:numId w:val="46"/>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热爱社会主义祖国，拥护中国共产党的领导；</w:t>
      </w:r>
    </w:p>
    <w:p>
      <w:pPr>
        <w:keepNext w:val="0"/>
        <w:keepLines w:val="0"/>
        <w:pageBreakBefore w:val="0"/>
        <w:widowControl w:val="0"/>
        <w:numPr>
          <w:ilvl w:val="0"/>
          <w:numId w:val="46"/>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遵守宪法和法律，遵守学校规章制度，在校期间无任何违纪处分记录；</w:t>
      </w:r>
    </w:p>
    <w:p>
      <w:pPr>
        <w:keepNext w:val="0"/>
        <w:keepLines w:val="0"/>
        <w:pageBreakBefore w:val="0"/>
        <w:widowControl w:val="0"/>
        <w:numPr>
          <w:ilvl w:val="0"/>
          <w:numId w:val="46"/>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诚实守信，道德品德高尚，与同学相处融洽，具有较高威信，思想行为测评排名在班级前60%；</w:t>
      </w:r>
    </w:p>
    <w:p>
      <w:pPr>
        <w:keepNext w:val="0"/>
        <w:keepLines w:val="0"/>
        <w:pageBreakBefore w:val="0"/>
        <w:widowControl w:val="0"/>
        <w:numPr>
          <w:ilvl w:val="0"/>
          <w:numId w:val="46"/>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奖学金评定上一年参加并通过国家司法考试</w:t>
      </w:r>
    </w:p>
    <w:p>
      <w:pPr>
        <w:keepNext w:val="0"/>
        <w:keepLines w:val="0"/>
        <w:pageBreakBefore w:val="0"/>
        <w:widowControl w:val="0"/>
        <w:numPr>
          <w:ilvl w:val="0"/>
          <w:numId w:val="46"/>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奖学金评定上一学年无不及格课程（包括学位课和选修课），学位课加权平均分80分以上；</w:t>
      </w:r>
    </w:p>
    <w:p>
      <w:pPr>
        <w:keepNext w:val="0"/>
        <w:keepLines w:val="0"/>
        <w:pageBreakBefore w:val="0"/>
        <w:widowControl w:val="0"/>
        <w:numPr>
          <w:ilvl w:val="0"/>
          <w:numId w:val="46"/>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在学校“慧光杯”或学院“明法杯”论文竞赛中获奖或者公开发表一篇论文以上者。</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560" w:lineRule="exact"/>
        <w:ind w:right="0" w:rightChars="0" w:firstLine="562" w:firstLineChars="20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本科生：</w:t>
      </w:r>
    </w:p>
    <w:p>
      <w:pPr>
        <w:keepNext w:val="0"/>
        <w:keepLines w:val="0"/>
        <w:pageBreakBefore w:val="0"/>
        <w:widowControl w:val="0"/>
        <w:numPr>
          <w:ilvl w:val="0"/>
          <w:numId w:val="47"/>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热爱社会主义祖国，拥护中国共产党的领导；</w:t>
      </w:r>
    </w:p>
    <w:p>
      <w:pPr>
        <w:keepNext w:val="0"/>
        <w:keepLines w:val="0"/>
        <w:pageBreakBefore w:val="0"/>
        <w:widowControl w:val="0"/>
        <w:numPr>
          <w:ilvl w:val="0"/>
          <w:numId w:val="47"/>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遵守宪法和法律，遵守学校规章制度，在校期间无任何违纪处分记录；</w:t>
      </w:r>
    </w:p>
    <w:p>
      <w:pPr>
        <w:keepNext w:val="0"/>
        <w:keepLines w:val="0"/>
        <w:pageBreakBefore w:val="0"/>
        <w:widowControl w:val="0"/>
        <w:numPr>
          <w:ilvl w:val="0"/>
          <w:numId w:val="47"/>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诚实守信，道德品德高尚，与同学相处融洽，具有较高威信，思想行为测评排名在班级前70%；</w:t>
      </w:r>
    </w:p>
    <w:p>
      <w:pPr>
        <w:keepNext w:val="0"/>
        <w:keepLines w:val="0"/>
        <w:pageBreakBefore w:val="0"/>
        <w:widowControl w:val="0"/>
        <w:numPr>
          <w:ilvl w:val="0"/>
          <w:numId w:val="47"/>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奖学金评定上一学年学习排名在年纪前80%，且无不及格课程（包括学位课和选修课）。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评审组织机构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院成立法学校友奖学金评审领导小组，负责制定、修订学院法学校友奖学金评审实施细则；组织专项奖学金的申请受理、资格审核、资料审查工作；统筹、协调、监督学院评审工作；研究并答复学生对评审结果的申诉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法学校友奖学金评审委员会包括法学院学位委员会成员以及法学院全体院领导</w:t>
      </w:r>
    </w:p>
    <w:p>
      <w:pPr>
        <w:rPr>
          <w:rFonts w:hint="eastAsia"/>
          <w:lang w:val="en-US" w:eastAsia="zh-CN"/>
        </w:rPr>
      </w:pPr>
    </w:p>
    <w:p>
      <w:pPr>
        <w:rPr>
          <w:rFonts w:hint="eastAsia" w:ascii="仿宋" w:hAnsi="仿宋" w:eastAsia="仿宋" w:cs="仿宋"/>
          <w:b w:val="0"/>
          <w:bCs/>
          <w:sz w:val="30"/>
          <w:szCs w:val="30"/>
          <w:lang w:val="en-US" w:eastAsia="zh-CN"/>
        </w:rPr>
      </w:pPr>
    </w:p>
    <w:p>
      <w:pPr>
        <w:rPr>
          <w:rFonts w:hint="eastAsia" w:ascii="仿宋" w:hAnsi="仿宋" w:eastAsia="仿宋" w:cs="仿宋"/>
          <w:b w:val="0"/>
          <w:bCs/>
          <w:sz w:val="30"/>
          <w:szCs w:val="30"/>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27" w:name="_Toc15601"/>
      <w:r>
        <w:rPr>
          <w:rFonts w:hint="eastAsia" w:ascii="黑体" w:hAnsi="黑体" w:eastAsia="黑体" w:cs="黑体"/>
          <w:b w:val="0"/>
          <w:bCs/>
          <w:sz w:val="30"/>
          <w:szCs w:val="30"/>
          <w:lang w:val="en-US" w:eastAsia="zh-CN"/>
        </w:rPr>
        <w:t>和利时奖助学金</w:t>
      </w:r>
      <w:bookmarkEnd w:id="27"/>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02010116</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_GB2312" w:hAnsi="ˎ̥" w:eastAsia="仿宋_GB2312"/>
          <w:sz w:val="30"/>
          <w:szCs w:val="30"/>
        </w:rPr>
        <w:t>北京和利时系统工程有限公司</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评选范围：</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奖学金：计算机学院学习成绩优秀、综合素质突出的优秀学生</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助学金：计算机学院品学兼优且家庭经济困难的学生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名额及金额：</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助学金：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本科生：</w:t>
      </w:r>
      <w:r>
        <w:rPr>
          <w:rFonts w:hint="eastAsia" w:ascii="仿宋" w:hAnsi="仿宋" w:eastAsia="仿宋" w:cs="仿宋"/>
          <w:sz w:val="28"/>
          <w:szCs w:val="28"/>
          <w:lang w:val="en-US" w:eastAsia="zh-CN"/>
        </w:rPr>
        <w:t>共10人，</w:t>
      </w:r>
      <w:r>
        <w:rPr>
          <w:rFonts w:hint="eastAsia" w:ascii="仿宋" w:hAnsi="仿宋" w:eastAsia="仿宋" w:cs="仿宋"/>
          <w:sz w:val="28"/>
          <w:szCs w:val="28"/>
        </w:rPr>
        <w:t>2000</w:t>
      </w:r>
      <w:r>
        <w:rPr>
          <w:rFonts w:hint="eastAsia" w:ascii="仿宋" w:hAnsi="仿宋" w:eastAsia="仿宋" w:cs="仿宋"/>
          <w:sz w:val="28"/>
          <w:szCs w:val="28"/>
          <w:lang w:val="en-US" w:eastAsia="zh-CN"/>
        </w:rPr>
        <w:t>元/人˙年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研究生：</w:t>
      </w:r>
      <w:r>
        <w:rPr>
          <w:rFonts w:hint="eastAsia" w:ascii="仿宋" w:hAnsi="仿宋" w:eastAsia="仿宋" w:cs="仿宋"/>
          <w:sz w:val="28"/>
          <w:szCs w:val="28"/>
          <w:lang w:val="en-US" w:eastAsia="zh-CN"/>
        </w:rPr>
        <w:t>共10人，</w:t>
      </w:r>
      <w:r>
        <w:rPr>
          <w:rFonts w:hint="eastAsia" w:ascii="仿宋" w:hAnsi="仿宋" w:eastAsia="仿宋" w:cs="仿宋"/>
          <w:sz w:val="28"/>
          <w:szCs w:val="28"/>
        </w:rPr>
        <w:t>2000</w:t>
      </w:r>
      <w:r>
        <w:rPr>
          <w:rFonts w:hint="eastAsia" w:ascii="仿宋" w:hAnsi="仿宋" w:eastAsia="仿宋" w:cs="仿宋"/>
          <w:sz w:val="28"/>
          <w:szCs w:val="28"/>
          <w:lang w:val="en-US" w:eastAsia="zh-CN"/>
        </w:rPr>
        <w:t>元/人˙年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奖学金</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本科生：</w:t>
      </w:r>
      <w:r>
        <w:rPr>
          <w:rFonts w:hint="eastAsia" w:ascii="仿宋" w:hAnsi="仿宋" w:eastAsia="仿宋" w:cs="仿宋"/>
          <w:sz w:val="28"/>
          <w:szCs w:val="28"/>
          <w:lang w:val="en-US" w:eastAsia="zh-CN"/>
        </w:rPr>
        <w:t>共5人，</w:t>
      </w:r>
      <w:r>
        <w:rPr>
          <w:rFonts w:hint="eastAsia" w:ascii="仿宋" w:hAnsi="仿宋" w:eastAsia="仿宋" w:cs="仿宋"/>
          <w:sz w:val="28"/>
          <w:szCs w:val="28"/>
        </w:rPr>
        <w:t>5000</w:t>
      </w:r>
      <w:r>
        <w:rPr>
          <w:rFonts w:hint="eastAsia" w:ascii="仿宋" w:hAnsi="仿宋" w:eastAsia="仿宋" w:cs="仿宋"/>
          <w:sz w:val="28"/>
          <w:szCs w:val="28"/>
          <w:lang w:val="en-US" w:eastAsia="zh-CN"/>
        </w:rPr>
        <w:t>元/人˙年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sz w:val="28"/>
          <w:szCs w:val="28"/>
        </w:rPr>
        <w:t>研究生：</w:t>
      </w:r>
      <w:r>
        <w:rPr>
          <w:rFonts w:hint="eastAsia" w:ascii="仿宋" w:hAnsi="仿宋" w:eastAsia="仿宋" w:cs="仿宋"/>
          <w:sz w:val="28"/>
          <w:szCs w:val="28"/>
          <w:lang w:val="en-US" w:eastAsia="zh-CN"/>
        </w:rPr>
        <w:t>共5人，</w:t>
      </w:r>
      <w:r>
        <w:rPr>
          <w:rFonts w:hint="eastAsia" w:ascii="仿宋" w:hAnsi="仿宋" w:eastAsia="仿宋" w:cs="仿宋"/>
          <w:sz w:val="28"/>
          <w:szCs w:val="28"/>
        </w:rPr>
        <w:t>5000</w:t>
      </w:r>
      <w:r>
        <w:rPr>
          <w:rFonts w:hint="eastAsia" w:ascii="仿宋" w:hAnsi="仿宋" w:eastAsia="仿宋" w:cs="仿宋"/>
          <w:sz w:val="28"/>
          <w:szCs w:val="28"/>
          <w:lang w:val="en-US" w:eastAsia="zh-CN"/>
        </w:rPr>
        <w:t>元/人˙年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评选条件：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助学金：</w:t>
      </w:r>
    </w:p>
    <w:p>
      <w:pPr>
        <w:keepNext w:val="0"/>
        <w:keepLines w:val="0"/>
        <w:pageBreakBefore w:val="0"/>
        <w:widowControl w:val="0"/>
        <w:numPr>
          <w:ilvl w:val="0"/>
          <w:numId w:val="48"/>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遵守国家法律法规和校纪校规，品行端正，无违法乱纪行为；</w:t>
      </w:r>
    </w:p>
    <w:p>
      <w:pPr>
        <w:keepNext w:val="0"/>
        <w:keepLines w:val="0"/>
        <w:pageBreakBefore w:val="0"/>
        <w:widowControl w:val="0"/>
        <w:numPr>
          <w:ilvl w:val="0"/>
          <w:numId w:val="48"/>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经学校认定为家庭经济困难学生；</w:t>
      </w:r>
    </w:p>
    <w:p>
      <w:pPr>
        <w:keepNext w:val="0"/>
        <w:keepLines w:val="0"/>
        <w:pageBreakBefore w:val="0"/>
        <w:widowControl w:val="0"/>
        <w:numPr>
          <w:ilvl w:val="0"/>
          <w:numId w:val="48"/>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申请学年学习成绩优良，无不及格现象且加权平均学习成绩居专业前70%，或表现出良好的科研能力并取得一定的研究成果。同等条件下，学习优秀者优先；</w:t>
      </w:r>
    </w:p>
    <w:p>
      <w:pPr>
        <w:keepNext w:val="0"/>
        <w:keepLines w:val="0"/>
        <w:pageBreakBefore w:val="0"/>
        <w:widowControl w:val="0"/>
        <w:numPr>
          <w:ilvl w:val="0"/>
          <w:numId w:val="48"/>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积极参加与学校、学院组织的各项活动，并在活动中有良好表现；</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奖学金：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学习成绩优秀，在本专业名列前茅者可获得奖学金</w:t>
      </w:r>
      <w:r>
        <w:rPr>
          <w:rFonts w:hint="eastAsia" w:ascii="仿宋" w:hAnsi="仿宋" w:eastAsia="仿宋" w:cs="仿宋"/>
          <w:sz w:val="28"/>
          <w:szCs w:val="28"/>
          <w:lang w:eastAsia="zh-CN"/>
        </w:rPr>
        <w:t>。</w:t>
      </w:r>
    </w:p>
    <w:p>
      <w:pPr>
        <w:rPr>
          <w:rFonts w:hint="eastAsia"/>
        </w:r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0"/>
        <w:rPr>
          <w:rFonts w:hint="eastAsia" w:ascii="仿宋" w:hAnsi="仿宋" w:eastAsia="仿宋" w:cs="仿宋"/>
          <w:b w:val="0"/>
          <w:bCs/>
          <w:sz w:val="30"/>
          <w:szCs w:val="30"/>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28" w:name="_Toc8349"/>
      <w:r>
        <w:rPr>
          <w:rFonts w:hint="eastAsia" w:ascii="黑体" w:hAnsi="黑体" w:eastAsia="黑体" w:cs="黑体"/>
          <w:b w:val="0"/>
          <w:bCs/>
          <w:sz w:val="30"/>
          <w:szCs w:val="30"/>
          <w:lang w:val="en-US" w:eastAsia="zh-CN"/>
        </w:rPr>
        <w:t>思爱普奖学金</w:t>
      </w:r>
      <w:bookmarkEnd w:id="28"/>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02010102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sz w:val="28"/>
          <w:szCs w:val="28"/>
        </w:rPr>
        <w:t>思爱普(北京)软件系统有限公司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评选范围：</w:t>
      </w:r>
      <w:r>
        <w:rPr>
          <w:rFonts w:hint="eastAsia" w:ascii="仿宋" w:hAnsi="仿宋" w:eastAsia="仿宋" w:cs="仿宋"/>
          <w:sz w:val="28"/>
          <w:szCs w:val="28"/>
        </w:rPr>
        <w:t>北京交大计算机与信息技术学院综合素质突出, 有一定创新能力, 与思爱普相关课程或项目有关的全日制在读研究生。</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名额及金额：</w:t>
      </w:r>
      <w:r>
        <w:rPr>
          <w:rFonts w:hint="eastAsia" w:ascii="仿宋" w:hAnsi="仿宋" w:eastAsia="仿宋" w:cs="仿宋"/>
          <w:sz w:val="28"/>
          <w:szCs w:val="28"/>
          <w:lang w:val="en-US" w:eastAsia="zh-CN"/>
        </w:rPr>
        <w:t>共2人，</w:t>
      </w:r>
      <w:r>
        <w:rPr>
          <w:rFonts w:hint="eastAsia" w:ascii="仿宋" w:hAnsi="仿宋" w:eastAsia="仿宋" w:cs="仿宋"/>
          <w:sz w:val="28"/>
          <w:szCs w:val="28"/>
        </w:rPr>
        <w:t>5000</w:t>
      </w:r>
      <w:r>
        <w:rPr>
          <w:rFonts w:hint="eastAsia" w:ascii="仿宋" w:hAnsi="仿宋" w:eastAsia="仿宋" w:cs="仿宋"/>
          <w:sz w:val="28"/>
          <w:szCs w:val="28"/>
          <w:lang w:val="en-US" w:eastAsia="zh-CN"/>
        </w:rPr>
        <w:t>元/人˙年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评选条件：</w:t>
      </w:r>
    </w:p>
    <w:p>
      <w:pPr>
        <w:keepNext w:val="0"/>
        <w:keepLines w:val="0"/>
        <w:pageBreakBefore w:val="0"/>
        <w:widowControl w:val="0"/>
        <w:numPr>
          <w:ilvl w:val="0"/>
          <w:numId w:val="49"/>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具有较高的综合素质和创新能力潜质,具备较强的科研能力 </w:t>
      </w:r>
    </w:p>
    <w:p>
      <w:pPr>
        <w:keepNext w:val="0"/>
        <w:keepLines w:val="0"/>
        <w:pageBreakBefore w:val="0"/>
        <w:widowControl w:val="0"/>
        <w:numPr>
          <w:ilvl w:val="0"/>
          <w:numId w:val="49"/>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致力子与思爱普相关的课程/项目的学习或研究</w:t>
      </w:r>
    </w:p>
    <w:p>
      <w:pPr>
        <w:keepNext w:val="0"/>
        <w:keepLines w:val="0"/>
        <w:pageBreakBefore w:val="0"/>
        <w:widowControl w:val="0"/>
        <w:numPr>
          <w:ilvl w:val="0"/>
          <w:numId w:val="49"/>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同等情况下,参加 SAP AGs大学合作项目课程的同学优先参评;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Microsoft Himalaya"/>
          <w:b/>
          <w:bCs/>
          <w:sz w:val="28"/>
          <w:szCs w:val="28"/>
          <w:lang w:eastAsia="zh-CN" w:bidi="bo-CN"/>
        </w:rPr>
      </w:pPr>
      <w:r>
        <w:rPr>
          <w:rFonts w:hint="eastAsia" w:ascii="仿宋" w:hAnsi="仿宋" w:eastAsia="仿宋" w:cs="仿宋"/>
          <w:b/>
          <w:bCs/>
          <w:sz w:val="28"/>
          <w:szCs w:val="28"/>
        </w:rPr>
        <w:t>评审办法</w:t>
      </w:r>
      <w:r>
        <w:rPr>
          <w:rFonts w:hint="eastAsia" w:ascii="仿宋" w:hAnsi="仿宋" w:eastAsia="仿宋" w:cs="仿宋"/>
          <w:b/>
          <w:bCs/>
          <w:sz w:val="28"/>
          <w:szCs w:val="28"/>
          <w:lang w:eastAsia="zh-CN"/>
        </w:rPr>
        <w:t>：</w:t>
      </w:r>
    </w:p>
    <w:p>
      <w:pPr>
        <w:keepNext w:val="0"/>
        <w:keepLines w:val="0"/>
        <w:pageBreakBefore w:val="0"/>
        <w:widowControl w:val="0"/>
        <w:numPr>
          <w:ilvl w:val="0"/>
          <w:numId w:val="50"/>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奖学金每学年评审一次。在每年9月,在学生上一学年考核的基础上,具有参评资格的优秀学生,根据评选条件采取自荐与学院推荐相结合的方式填写有关资料, 由班主任推荐交至所在学院,学院评审小组根据评选条件进行初审,提出推荐名単,并以一定方式在学院</w:t>
      </w:r>
    </w:p>
    <w:p>
      <w:pPr>
        <w:keepNext w:val="0"/>
        <w:keepLines w:val="0"/>
        <w:pageBreakBefore w:val="0"/>
        <w:widowControl w:val="0"/>
        <w:numPr>
          <w:ilvl w:val="0"/>
          <w:numId w:val="50"/>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进行公示;公示后,学院将最终推荐名单报至研究生工作部。</w:t>
      </w:r>
    </w:p>
    <w:p>
      <w:pPr>
        <w:keepNext w:val="0"/>
        <w:keepLines w:val="0"/>
        <w:pageBreakBefore w:val="0"/>
        <w:widowControl w:val="0"/>
        <w:numPr>
          <w:ilvl w:val="0"/>
          <w:numId w:val="50"/>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研究生工作部对学院推荐名单进行复审,提出获奖人员建议名单。                </w:t>
      </w:r>
    </w:p>
    <w:p>
      <w:pPr>
        <w:keepNext w:val="0"/>
        <w:keepLines w:val="0"/>
        <w:pageBreakBefore w:val="0"/>
        <w:widowControl w:val="0"/>
        <w:numPr>
          <w:ilvl w:val="0"/>
          <w:numId w:val="50"/>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北京交大方面应於每年9月底将推荐者名单和推荐信提交思爱普相关负责人审核, 思爱普于一周内确定最终获奖名単, 思爱普相关负责人拥有获奖名单的最终决策权。</w:t>
      </w:r>
    </w:p>
    <w:p>
      <w:pPr>
        <w:keepNext w:val="0"/>
        <w:keepLines w:val="0"/>
        <w:pageBreakBefore w:val="0"/>
        <w:widowControl w:val="0"/>
        <w:numPr>
          <w:ilvl w:val="0"/>
          <w:numId w:val="50"/>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每年1o月份,学校择期邀请思爱普相关领导出席“思爱普奖学金基金”颁奖仪式。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28"/>
          <w:szCs w:val="28"/>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0"/>
        <w:rPr>
          <w:rFonts w:hint="eastAsia" w:ascii="仿宋" w:hAnsi="仿宋" w:eastAsia="仿宋" w:cs="仿宋"/>
          <w:b w:val="0"/>
          <w:bCs/>
          <w:sz w:val="30"/>
          <w:szCs w:val="30"/>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0"/>
        <w:rPr>
          <w:rFonts w:hint="eastAsia" w:ascii="仿宋" w:hAnsi="仿宋" w:eastAsia="仿宋" w:cs="仿宋"/>
          <w:b w:val="0"/>
          <w:bCs/>
          <w:sz w:val="30"/>
          <w:szCs w:val="30"/>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29" w:name="_Toc28993"/>
      <w:r>
        <w:rPr>
          <w:rFonts w:hint="eastAsia" w:ascii="黑体" w:hAnsi="黑体" w:eastAsia="黑体" w:cs="黑体"/>
          <w:b w:val="0"/>
          <w:bCs/>
          <w:sz w:val="30"/>
          <w:szCs w:val="30"/>
          <w:lang w:val="en-US" w:eastAsia="zh-CN"/>
        </w:rPr>
        <w:t>仁德教育基金</w:t>
      </w:r>
      <w:bookmarkEnd w:id="29"/>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06060123</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sz w:val="28"/>
          <w:szCs w:val="28"/>
        </w:rPr>
        <w:t>张仁增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评选</w:t>
      </w:r>
      <w:r>
        <w:rPr>
          <w:rFonts w:hint="eastAsia" w:ascii="仿宋" w:hAnsi="仿宋" w:eastAsia="仿宋" w:cs="仿宋"/>
          <w:b/>
          <w:bCs/>
          <w:sz w:val="28"/>
          <w:szCs w:val="28"/>
        </w:rPr>
        <w:t>范围</w:t>
      </w:r>
      <w:r>
        <w:rPr>
          <w:rFonts w:hint="eastAsia" w:ascii="仿宋" w:hAnsi="仿宋" w:eastAsia="仿宋" w:cs="仿宋"/>
          <w:b/>
          <w:bCs/>
          <w:sz w:val="28"/>
          <w:szCs w:val="28"/>
          <w:lang w:eastAsia="zh-CN"/>
        </w:rPr>
        <w:t>：</w:t>
      </w:r>
    </w:p>
    <w:p>
      <w:pPr>
        <w:keepNext w:val="0"/>
        <w:keepLines w:val="0"/>
        <w:pageBreakBefore w:val="0"/>
        <w:widowControl w:val="0"/>
        <w:numPr>
          <w:ilvl w:val="0"/>
          <w:numId w:val="51"/>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奖励机电学院中基本功扎实、综合素质突出，有一定创新能力的本科生及研究生；</w:t>
      </w:r>
    </w:p>
    <w:p>
      <w:pPr>
        <w:keepNext w:val="0"/>
        <w:keepLines w:val="0"/>
        <w:pageBreakBefore w:val="0"/>
        <w:widowControl w:val="0"/>
        <w:numPr>
          <w:ilvl w:val="0"/>
          <w:numId w:val="51"/>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资助机电学院家庭经济特别困难且学习奋进的本科生及研究生；</w:t>
      </w:r>
    </w:p>
    <w:p>
      <w:pPr>
        <w:keepNext w:val="0"/>
        <w:keepLines w:val="0"/>
        <w:pageBreakBefore w:val="0"/>
        <w:widowControl w:val="0"/>
        <w:numPr>
          <w:ilvl w:val="0"/>
          <w:numId w:val="51"/>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资助机电学院家庭经济困难且积极就业的本科生及研究生；</w:t>
      </w:r>
    </w:p>
    <w:p>
      <w:pPr>
        <w:keepNext w:val="0"/>
        <w:keepLines w:val="0"/>
        <w:pageBreakBefore w:val="0"/>
        <w:widowControl w:val="0"/>
        <w:numPr>
          <w:ilvl w:val="0"/>
          <w:numId w:val="51"/>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资助机电学院家庭经济困难学生中学业基本功扎实、综合素质及能力突出的本科生赴海外参加学习、交流与实践；</w:t>
      </w:r>
    </w:p>
    <w:p>
      <w:pPr>
        <w:keepNext w:val="0"/>
        <w:keepLines w:val="0"/>
        <w:pageBreakBefore w:val="0"/>
        <w:widowControl w:val="0"/>
        <w:numPr>
          <w:ilvl w:val="0"/>
          <w:numId w:val="51"/>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资助本科生和研究生团队或个人（尤其是家庭经济困难学生）开展各类社会实践活动；</w:t>
      </w:r>
    </w:p>
    <w:p>
      <w:pPr>
        <w:keepNext w:val="0"/>
        <w:keepLines w:val="0"/>
        <w:pageBreakBefore w:val="0"/>
        <w:widowControl w:val="0"/>
        <w:numPr>
          <w:ilvl w:val="0"/>
          <w:numId w:val="51"/>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奖励机电学院中学业基本功扎实、对本科生学业困难学生进行学业帮扶的本科生及研究生；</w:t>
      </w:r>
    </w:p>
    <w:p>
      <w:pPr>
        <w:keepNext w:val="0"/>
        <w:keepLines w:val="0"/>
        <w:pageBreakBefore w:val="0"/>
        <w:widowControl w:val="0"/>
        <w:numPr>
          <w:ilvl w:val="0"/>
          <w:numId w:val="51"/>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援助机电学院因本人或家庭突发变故而造成学习生活困难的学生。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名额及金额：</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sz w:val="28"/>
          <w:szCs w:val="28"/>
          <w:lang w:eastAsia="zh-CN"/>
        </w:rPr>
      </w:pPr>
      <w:r>
        <w:rPr>
          <w:rFonts w:hint="eastAsia" w:ascii="仿宋" w:hAnsi="仿宋" w:eastAsia="仿宋" w:cs="仿宋"/>
          <w:b/>
          <w:bCs/>
          <w:sz w:val="28"/>
          <w:szCs w:val="28"/>
        </w:rPr>
        <w:t>仁德奖学金</w:t>
      </w:r>
      <w:r>
        <w:rPr>
          <w:rFonts w:hint="eastAsia" w:ascii="仿宋" w:hAnsi="仿宋" w:eastAsia="仿宋" w:cs="仿宋"/>
          <w:b/>
          <w:bCs/>
          <w:sz w:val="28"/>
          <w:szCs w:val="28"/>
          <w:lang w:eastAsia="zh-CN"/>
        </w:rPr>
        <w:t>：</w:t>
      </w:r>
    </w:p>
    <w:p>
      <w:pPr>
        <w:keepNext w:val="0"/>
        <w:keepLines w:val="0"/>
        <w:pageBreakBefore w:val="0"/>
        <w:widowControl w:val="0"/>
        <w:numPr>
          <w:ilvl w:val="0"/>
          <w:numId w:val="52"/>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奖励对象：机电学院在校全日制本科生和研究生。</w:t>
      </w:r>
    </w:p>
    <w:p>
      <w:pPr>
        <w:keepNext w:val="0"/>
        <w:keepLines w:val="0"/>
        <w:pageBreakBefore w:val="0"/>
        <w:widowControl w:val="0"/>
        <w:numPr>
          <w:ilvl w:val="0"/>
          <w:numId w:val="52"/>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名额及金额：每年评选出本科生6名和研究生4名（年度评选人数少于10人时，名额可以用于后续年度的评选），资助金额为10000元/人·年。</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rPr>
        <w:t>仁德助学金</w:t>
      </w:r>
      <w:r>
        <w:rPr>
          <w:rFonts w:hint="eastAsia" w:ascii="仿宋" w:hAnsi="仿宋" w:eastAsia="仿宋" w:cs="仿宋"/>
          <w:b/>
          <w:bCs/>
          <w:sz w:val="28"/>
          <w:szCs w:val="28"/>
          <w:lang w:eastAsia="zh-CN"/>
        </w:rPr>
        <w:t>：</w:t>
      </w:r>
    </w:p>
    <w:p>
      <w:pPr>
        <w:keepNext w:val="0"/>
        <w:keepLines w:val="0"/>
        <w:pageBreakBefore w:val="0"/>
        <w:widowControl w:val="0"/>
        <w:numPr>
          <w:ilvl w:val="0"/>
          <w:numId w:val="5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受助对象：机电学院在校全日制家庭经济特别困难的本科生和研究生。</w:t>
      </w:r>
    </w:p>
    <w:p>
      <w:pPr>
        <w:keepNext w:val="0"/>
        <w:keepLines w:val="0"/>
        <w:pageBreakBefore w:val="0"/>
        <w:widowControl w:val="0"/>
        <w:numPr>
          <w:ilvl w:val="0"/>
          <w:numId w:val="5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名额及金额：每年从家庭经济特别困难且学习奋进的学生中评选出本科生8名和研究生4名（年度评选人数少于12人时，名额可以用于后续年度的评选），奖励金额为10000元/人·年。</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sz w:val="28"/>
          <w:szCs w:val="28"/>
          <w:lang w:eastAsia="zh-CN"/>
        </w:rPr>
      </w:pPr>
      <w:r>
        <w:rPr>
          <w:rFonts w:hint="eastAsia" w:ascii="仿宋" w:hAnsi="仿宋" w:eastAsia="仿宋" w:cs="仿宋"/>
          <w:b/>
          <w:bCs/>
          <w:sz w:val="28"/>
          <w:szCs w:val="28"/>
        </w:rPr>
        <w:t>仁德就业助学金</w:t>
      </w:r>
      <w:r>
        <w:rPr>
          <w:rFonts w:hint="eastAsia" w:ascii="仿宋" w:hAnsi="仿宋" w:eastAsia="仿宋" w:cs="仿宋"/>
          <w:b/>
          <w:bCs/>
          <w:sz w:val="28"/>
          <w:szCs w:val="28"/>
          <w:lang w:eastAsia="zh-CN"/>
        </w:rPr>
        <w:t>：</w:t>
      </w:r>
    </w:p>
    <w:p>
      <w:pPr>
        <w:keepNext w:val="0"/>
        <w:keepLines w:val="0"/>
        <w:pageBreakBefore w:val="0"/>
        <w:widowControl w:val="0"/>
        <w:numPr>
          <w:ilvl w:val="0"/>
          <w:numId w:val="54"/>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受助对象：机电学院在校全日制家庭经济困难的本科生和研究生。</w:t>
      </w:r>
    </w:p>
    <w:p>
      <w:pPr>
        <w:keepNext w:val="0"/>
        <w:keepLines w:val="0"/>
        <w:pageBreakBefore w:val="0"/>
        <w:widowControl w:val="0"/>
        <w:numPr>
          <w:ilvl w:val="0"/>
          <w:numId w:val="54"/>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名额及金额：每年从家庭经济困难且积极就业的学生中评选出本科生和研究生各10名（年度评选人数少于20人时，名额可以用于后续年度的评选），奖励金额为1000元/人·年。</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rPr>
        <w:t>仁德海外交流资助金</w:t>
      </w:r>
      <w:r>
        <w:rPr>
          <w:rFonts w:hint="eastAsia" w:ascii="仿宋" w:hAnsi="仿宋" w:eastAsia="仿宋" w:cs="仿宋"/>
          <w:b/>
          <w:bCs/>
          <w:sz w:val="28"/>
          <w:szCs w:val="28"/>
          <w:lang w:eastAsia="zh-CN"/>
        </w:rPr>
        <w:t>：</w:t>
      </w:r>
    </w:p>
    <w:p>
      <w:pPr>
        <w:keepNext w:val="0"/>
        <w:keepLines w:val="0"/>
        <w:pageBreakBefore w:val="0"/>
        <w:widowControl w:val="0"/>
        <w:numPr>
          <w:ilvl w:val="0"/>
          <w:numId w:val="55"/>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资助对象：机电学院在校全日制利用寒暑假短期赴海外参加学习、交流和实践的家庭经济困难本科生。</w:t>
      </w:r>
    </w:p>
    <w:p>
      <w:pPr>
        <w:keepNext w:val="0"/>
        <w:keepLines w:val="0"/>
        <w:pageBreakBefore w:val="0"/>
        <w:widowControl w:val="0"/>
        <w:numPr>
          <w:ilvl w:val="0"/>
          <w:numId w:val="55"/>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名额及金额：每年根据本科生贫困学生申请情况评选2～4名，总的资助奖励金额为40000元/年。</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rPr>
        <w:t>仁德社会实践资助金</w:t>
      </w:r>
      <w:r>
        <w:rPr>
          <w:rFonts w:hint="eastAsia" w:ascii="仿宋" w:hAnsi="仿宋" w:eastAsia="仿宋" w:cs="仿宋"/>
          <w:b/>
          <w:bCs/>
          <w:sz w:val="28"/>
          <w:szCs w:val="28"/>
          <w:lang w:eastAsia="zh-CN"/>
        </w:rPr>
        <w:t>：</w:t>
      </w:r>
    </w:p>
    <w:p>
      <w:pPr>
        <w:keepNext w:val="0"/>
        <w:keepLines w:val="0"/>
        <w:pageBreakBefore w:val="0"/>
        <w:widowControl w:val="0"/>
        <w:numPr>
          <w:ilvl w:val="0"/>
          <w:numId w:val="56"/>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资助对象：机电学院在校全日制本科生、研究生社会实践团队和参与社会实践的家庭经济困难学生。</w:t>
      </w:r>
    </w:p>
    <w:p>
      <w:pPr>
        <w:keepNext w:val="0"/>
        <w:keepLines w:val="0"/>
        <w:pageBreakBefore w:val="0"/>
        <w:widowControl w:val="0"/>
        <w:numPr>
          <w:ilvl w:val="0"/>
          <w:numId w:val="56"/>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名额及金额：</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①支持社会实践团队：本科生根据团队建设情况进行立项答辩，确定重点团队、支持团队和一般团队的数量，根据团队获奖等级及建设需要确定资助额度，本科生总资助额度不超过3万元；研究生根据团队获奖等级及建设需要确定资助额度，研究生总资助额度不超过2万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②支持社会实践家庭经济困难学生个人：按照事先申请（预算）、审批额度，项目结束后提交个人总结和实践费用票据的形式对参与社会实践的家庭经济困难学生进行资助，本研学生总资助额度不超过1万元。</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仁德学业帮扶奖励金</w:t>
      </w:r>
    </w:p>
    <w:p>
      <w:pPr>
        <w:keepNext w:val="0"/>
        <w:keepLines w:val="0"/>
        <w:pageBreakBefore w:val="0"/>
        <w:widowControl w:val="0"/>
        <w:numPr>
          <w:ilvl w:val="0"/>
          <w:numId w:val="57"/>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奖励对象：机电学院在校全日制学业基本功扎实、对本科生学业困难学生进行学业帮扶的本科生及研究生。</w:t>
      </w:r>
    </w:p>
    <w:p>
      <w:pPr>
        <w:keepNext w:val="0"/>
        <w:keepLines w:val="0"/>
        <w:pageBreakBefore w:val="0"/>
        <w:widowControl w:val="0"/>
        <w:numPr>
          <w:ilvl w:val="0"/>
          <w:numId w:val="57"/>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名额及金额：名额、金额依据每年学业帮扶实际开展情况而定，总金额不超过5万元。</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仁德困难援助金</w:t>
      </w:r>
    </w:p>
    <w:p>
      <w:pPr>
        <w:keepNext w:val="0"/>
        <w:keepLines w:val="0"/>
        <w:pageBreakBefore w:val="0"/>
        <w:widowControl w:val="0"/>
        <w:numPr>
          <w:ilvl w:val="0"/>
          <w:numId w:val="58"/>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援助对象：机电学院在校全日制本科生及研究生。</w:t>
      </w:r>
    </w:p>
    <w:p>
      <w:pPr>
        <w:keepNext w:val="0"/>
        <w:keepLines w:val="0"/>
        <w:pageBreakBefore w:val="0"/>
        <w:widowControl w:val="0"/>
        <w:numPr>
          <w:ilvl w:val="0"/>
          <w:numId w:val="58"/>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名额及金额：名额、金额依据每年实际情况而定，总援助金额约为10000元/年（如上一年有剩余的，可顺延使用）。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评选条件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仁德奖学金</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本科生</w:t>
      </w:r>
    </w:p>
    <w:p>
      <w:pPr>
        <w:keepNext w:val="0"/>
        <w:keepLines w:val="0"/>
        <w:pageBreakBefore w:val="0"/>
        <w:widowControl w:val="0"/>
        <w:numPr>
          <w:ilvl w:val="0"/>
          <w:numId w:val="59"/>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积极进取，热爱祖国，热爱中国共产党;</w:t>
      </w:r>
    </w:p>
    <w:p>
      <w:pPr>
        <w:keepNext w:val="0"/>
        <w:keepLines w:val="0"/>
        <w:pageBreakBefore w:val="0"/>
        <w:widowControl w:val="0"/>
        <w:numPr>
          <w:ilvl w:val="0"/>
          <w:numId w:val="59"/>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遵守国家法律法规和校纪校规，品行端正，无违法乱纪行为;</w:t>
      </w:r>
    </w:p>
    <w:p>
      <w:pPr>
        <w:keepNext w:val="0"/>
        <w:keepLines w:val="0"/>
        <w:pageBreakBefore w:val="0"/>
        <w:widowControl w:val="0"/>
        <w:numPr>
          <w:ilvl w:val="0"/>
          <w:numId w:val="59"/>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学习勤奋刻苦，成绩优异；</w:t>
      </w:r>
    </w:p>
    <w:p>
      <w:pPr>
        <w:keepNext w:val="0"/>
        <w:keepLines w:val="0"/>
        <w:pageBreakBefore w:val="0"/>
        <w:widowControl w:val="0"/>
        <w:numPr>
          <w:ilvl w:val="0"/>
          <w:numId w:val="59"/>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具有较高的综合素质和创新能力潜质；</w:t>
      </w:r>
    </w:p>
    <w:p>
      <w:pPr>
        <w:keepNext w:val="0"/>
        <w:keepLines w:val="0"/>
        <w:pageBreakBefore w:val="0"/>
        <w:widowControl w:val="0"/>
        <w:numPr>
          <w:ilvl w:val="0"/>
          <w:numId w:val="59"/>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积极参与科研项目、社会实践、社会服务等活动；</w:t>
      </w:r>
    </w:p>
    <w:p>
      <w:pPr>
        <w:keepNext w:val="0"/>
        <w:keepLines w:val="0"/>
        <w:pageBreakBefore w:val="0"/>
        <w:widowControl w:val="0"/>
        <w:numPr>
          <w:ilvl w:val="0"/>
          <w:numId w:val="59"/>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有意愿继续在机电学院学习；</w:t>
      </w:r>
    </w:p>
    <w:p>
      <w:pPr>
        <w:keepNext w:val="0"/>
        <w:keepLines w:val="0"/>
        <w:pageBreakBefore w:val="0"/>
        <w:widowControl w:val="0"/>
        <w:numPr>
          <w:ilvl w:val="0"/>
          <w:numId w:val="59"/>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符合北京交通大学专项奖学金评选条件（荣获校级及以上“三好学生”或“优秀学生干部”称号者)。</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w:t>
      </w:r>
    </w:p>
    <w:p>
      <w:pPr>
        <w:keepNext w:val="0"/>
        <w:keepLines w:val="0"/>
        <w:pageBreakBefore w:val="0"/>
        <w:widowControl w:val="0"/>
        <w:numPr>
          <w:ilvl w:val="0"/>
          <w:numId w:val="60"/>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思想进步，热爱祖国，热爱中国共产党；</w:t>
      </w:r>
    </w:p>
    <w:p>
      <w:pPr>
        <w:keepNext w:val="0"/>
        <w:keepLines w:val="0"/>
        <w:pageBreakBefore w:val="0"/>
        <w:widowControl w:val="0"/>
        <w:numPr>
          <w:ilvl w:val="0"/>
          <w:numId w:val="60"/>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遵守国家法律法规和校纪校规，品行端正，无违法乱纪行为；</w:t>
      </w:r>
    </w:p>
    <w:p>
      <w:pPr>
        <w:keepNext w:val="0"/>
        <w:keepLines w:val="0"/>
        <w:pageBreakBefore w:val="0"/>
        <w:widowControl w:val="0"/>
        <w:numPr>
          <w:ilvl w:val="0"/>
          <w:numId w:val="60"/>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学习勤奋刻苦，成绩优良，科研能力较强；</w:t>
      </w:r>
    </w:p>
    <w:p>
      <w:pPr>
        <w:keepNext w:val="0"/>
        <w:keepLines w:val="0"/>
        <w:pageBreakBefore w:val="0"/>
        <w:widowControl w:val="0"/>
        <w:numPr>
          <w:ilvl w:val="0"/>
          <w:numId w:val="60"/>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具有较高的综合素质和创新能力潜质；</w:t>
      </w:r>
    </w:p>
    <w:p>
      <w:pPr>
        <w:keepNext w:val="0"/>
        <w:keepLines w:val="0"/>
        <w:pageBreakBefore w:val="0"/>
        <w:widowControl w:val="0"/>
        <w:numPr>
          <w:ilvl w:val="0"/>
          <w:numId w:val="60"/>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符合北京交通大学专项奖学金评选条件。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仁德助学金</w:t>
      </w:r>
    </w:p>
    <w:p>
      <w:pPr>
        <w:keepNext w:val="0"/>
        <w:keepLines w:val="0"/>
        <w:pageBreakBefore w:val="0"/>
        <w:widowControl w:val="0"/>
        <w:numPr>
          <w:ilvl w:val="0"/>
          <w:numId w:val="61"/>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思想进步，热爱祖国，热爱中国共产党；</w:t>
      </w:r>
    </w:p>
    <w:p>
      <w:pPr>
        <w:keepNext w:val="0"/>
        <w:keepLines w:val="0"/>
        <w:pageBreakBefore w:val="0"/>
        <w:widowControl w:val="0"/>
        <w:numPr>
          <w:ilvl w:val="0"/>
          <w:numId w:val="61"/>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遵守国家法律法规和校纪校规，品行端正，无违法乱纪行为；</w:t>
      </w:r>
    </w:p>
    <w:p>
      <w:pPr>
        <w:keepNext w:val="0"/>
        <w:keepLines w:val="0"/>
        <w:pageBreakBefore w:val="0"/>
        <w:widowControl w:val="0"/>
        <w:numPr>
          <w:ilvl w:val="0"/>
          <w:numId w:val="61"/>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学习勤奋刻苦，成绩优良，专业排名前70%，无不及格记录；</w:t>
      </w:r>
    </w:p>
    <w:p>
      <w:pPr>
        <w:keepNext w:val="0"/>
        <w:keepLines w:val="0"/>
        <w:pageBreakBefore w:val="0"/>
        <w:widowControl w:val="0"/>
        <w:numPr>
          <w:ilvl w:val="0"/>
          <w:numId w:val="61"/>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生活简朴、学校认定的家庭经济特别困难学生；</w:t>
      </w:r>
    </w:p>
    <w:p>
      <w:pPr>
        <w:keepNext w:val="0"/>
        <w:keepLines w:val="0"/>
        <w:pageBreakBefore w:val="0"/>
        <w:widowControl w:val="0"/>
        <w:numPr>
          <w:ilvl w:val="0"/>
          <w:numId w:val="61"/>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不与各类专项助学金兼得。</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仁德就业助学金</w:t>
      </w:r>
    </w:p>
    <w:p>
      <w:pPr>
        <w:keepNext w:val="0"/>
        <w:keepLines w:val="0"/>
        <w:pageBreakBefore w:val="0"/>
        <w:widowControl w:val="0"/>
        <w:numPr>
          <w:ilvl w:val="0"/>
          <w:numId w:val="62"/>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思想进步，热爱祖国，热爱中国共产党；</w:t>
      </w:r>
    </w:p>
    <w:p>
      <w:pPr>
        <w:keepNext w:val="0"/>
        <w:keepLines w:val="0"/>
        <w:pageBreakBefore w:val="0"/>
        <w:widowControl w:val="0"/>
        <w:numPr>
          <w:ilvl w:val="0"/>
          <w:numId w:val="62"/>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遵守国家法律法规和校纪校规，品行端正，无违法乱纪行为；</w:t>
      </w:r>
    </w:p>
    <w:p>
      <w:pPr>
        <w:keepNext w:val="0"/>
        <w:keepLines w:val="0"/>
        <w:pageBreakBefore w:val="0"/>
        <w:widowControl w:val="0"/>
        <w:numPr>
          <w:ilvl w:val="0"/>
          <w:numId w:val="62"/>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就业过程中无违约行为；</w:t>
      </w:r>
    </w:p>
    <w:p>
      <w:pPr>
        <w:keepNext w:val="0"/>
        <w:keepLines w:val="0"/>
        <w:pageBreakBefore w:val="0"/>
        <w:widowControl w:val="0"/>
        <w:numPr>
          <w:ilvl w:val="0"/>
          <w:numId w:val="62"/>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生活简朴、毕业学年经学校认定的家庭经济困难学生；</w:t>
      </w:r>
    </w:p>
    <w:p>
      <w:pPr>
        <w:keepNext w:val="0"/>
        <w:keepLines w:val="0"/>
        <w:pageBreakBefore w:val="0"/>
        <w:widowControl w:val="0"/>
        <w:numPr>
          <w:ilvl w:val="0"/>
          <w:numId w:val="62"/>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积极参加求职择业活动，在应聘过程中，确实有本人实际费用支出，培训费、从业资格认证费、交通费、置装费、求职材料制作费用等；</w:t>
      </w:r>
    </w:p>
    <w:p>
      <w:pPr>
        <w:keepNext w:val="0"/>
        <w:keepLines w:val="0"/>
        <w:pageBreakBefore w:val="0"/>
        <w:widowControl w:val="0"/>
        <w:numPr>
          <w:ilvl w:val="0"/>
          <w:numId w:val="62"/>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保研、考取研究生及出国（境）毕业生不在受助范围内；</w:t>
      </w:r>
    </w:p>
    <w:p>
      <w:pPr>
        <w:keepNext w:val="0"/>
        <w:keepLines w:val="0"/>
        <w:pageBreakBefore w:val="0"/>
        <w:widowControl w:val="0"/>
        <w:numPr>
          <w:ilvl w:val="0"/>
          <w:numId w:val="62"/>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不能按期毕业的学生不在受助范围内；</w:t>
      </w:r>
    </w:p>
    <w:p>
      <w:pPr>
        <w:keepNext w:val="0"/>
        <w:keepLines w:val="0"/>
        <w:pageBreakBefore w:val="0"/>
        <w:widowControl w:val="0"/>
        <w:numPr>
          <w:ilvl w:val="0"/>
          <w:numId w:val="62"/>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同等条件下优先考虑到西部、基层就业的学生。</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仁德海外交流资助金</w:t>
      </w:r>
    </w:p>
    <w:p>
      <w:pPr>
        <w:keepNext w:val="0"/>
        <w:keepLines w:val="0"/>
        <w:pageBreakBefore w:val="0"/>
        <w:widowControl w:val="0"/>
        <w:numPr>
          <w:ilvl w:val="0"/>
          <w:numId w:val="6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思想进步，热爱祖国，热爱中国共产党；</w:t>
      </w:r>
    </w:p>
    <w:p>
      <w:pPr>
        <w:keepNext w:val="0"/>
        <w:keepLines w:val="0"/>
        <w:pageBreakBefore w:val="0"/>
        <w:widowControl w:val="0"/>
        <w:numPr>
          <w:ilvl w:val="0"/>
          <w:numId w:val="6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遵守国家法律法规和校纪校规，品行端正，无违法乱纪行为；</w:t>
      </w:r>
    </w:p>
    <w:p>
      <w:pPr>
        <w:keepNext w:val="0"/>
        <w:keepLines w:val="0"/>
        <w:pageBreakBefore w:val="0"/>
        <w:widowControl w:val="0"/>
        <w:numPr>
          <w:ilvl w:val="0"/>
          <w:numId w:val="6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被学院当年认定为家庭经济困难学生；</w:t>
      </w:r>
    </w:p>
    <w:p>
      <w:pPr>
        <w:keepNext w:val="0"/>
        <w:keepLines w:val="0"/>
        <w:pageBreakBefore w:val="0"/>
        <w:widowControl w:val="0"/>
        <w:numPr>
          <w:ilvl w:val="0"/>
          <w:numId w:val="6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学习勤奋刻苦，成绩优良，专业排名前70%，无不及格记录；</w:t>
      </w:r>
    </w:p>
    <w:p>
      <w:pPr>
        <w:keepNext w:val="0"/>
        <w:keepLines w:val="0"/>
        <w:pageBreakBefore w:val="0"/>
        <w:widowControl w:val="0"/>
        <w:numPr>
          <w:ilvl w:val="0"/>
          <w:numId w:val="6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本年度已经参加或成功申报学院组织实施或认可的项目：赴国（境）外合作院校或研究机构开展专业学习、科研合作、学术交流、游学、短期研修、学术会议、国际性比赛等；</w:t>
      </w:r>
    </w:p>
    <w:p>
      <w:pPr>
        <w:keepNext w:val="0"/>
        <w:keepLines w:val="0"/>
        <w:pageBreakBefore w:val="0"/>
        <w:widowControl w:val="0"/>
        <w:numPr>
          <w:ilvl w:val="0"/>
          <w:numId w:val="6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学生在校期间原则上只能申请1次海外交流资助金。</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仁德社会实践资助金</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实践团队</w:t>
      </w:r>
    </w:p>
    <w:p>
      <w:pPr>
        <w:keepNext w:val="0"/>
        <w:keepLines w:val="0"/>
        <w:pageBreakBefore w:val="0"/>
        <w:widowControl w:val="0"/>
        <w:numPr>
          <w:ilvl w:val="0"/>
          <w:numId w:val="64"/>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参与学校团委组织开展的暑期社会实践活动并顺利完成实践任务；</w:t>
      </w:r>
    </w:p>
    <w:p>
      <w:pPr>
        <w:keepNext w:val="0"/>
        <w:keepLines w:val="0"/>
        <w:pageBreakBefore w:val="0"/>
        <w:widowControl w:val="0"/>
        <w:numPr>
          <w:ilvl w:val="0"/>
          <w:numId w:val="64"/>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实践团成员可以有外院学生，但实践团负责人需为我院学生；</w:t>
      </w:r>
    </w:p>
    <w:p>
      <w:pPr>
        <w:keepNext w:val="0"/>
        <w:keepLines w:val="0"/>
        <w:pageBreakBefore w:val="0"/>
        <w:widowControl w:val="0"/>
        <w:numPr>
          <w:ilvl w:val="0"/>
          <w:numId w:val="64"/>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实践团需按照学院统一要求开展实践活动，按照立项经费预算进行实际支出，超出预算部分不在资助范围之内；</w:t>
      </w:r>
    </w:p>
    <w:p>
      <w:pPr>
        <w:keepNext w:val="0"/>
        <w:keepLines w:val="0"/>
        <w:pageBreakBefore w:val="0"/>
        <w:widowControl w:val="0"/>
        <w:numPr>
          <w:ilvl w:val="0"/>
          <w:numId w:val="64"/>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本科生、研究生分别根据团队获奖等级及建设需要确定资助额度；</w:t>
      </w:r>
    </w:p>
    <w:p>
      <w:pPr>
        <w:keepNext w:val="0"/>
        <w:keepLines w:val="0"/>
        <w:pageBreakBefore w:val="0"/>
        <w:widowControl w:val="0"/>
        <w:numPr>
          <w:ilvl w:val="0"/>
          <w:numId w:val="64"/>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可与其他学校实践类奖金兼得。</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实践个人</w:t>
      </w:r>
    </w:p>
    <w:p>
      <w:pPr>
        <w:keepNext w:val="0"/>
        <w:keepLines w:val="0"/>
        <w:pageBreakBefore w:val="0"/>
        <w:widowControl w:val="0"/>
        <w:numPr>
          <w:ilvl w:val="0"/>
          <w:numId w:val="65"/>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遵守国家法律法规和校纪校规，品行端正，无违法乱纪行为；</w:t>
      </w:r>
    </w:p>
    <w:p>
      <w:pPr>
        <w:keepNext w:val="0"/>
        <w:keepLines w:val="0"/>
        <w:pageBreakBefore w:val="0"/>
        <w:widowControl w:val="0"/>
        <w:numPr>
          <w:ilvl w:val="0"/>
          <w:numId w:val="65"/>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学习勤奋刻苦，成绩优良，专业排名前70%，无不及格记录；</w:t>
      </w:r>
    </w:p>
    <w:p>
      <w:pPr>
        <w:keepNext w:val="0"/>
        <w:keepLines w:val="0"/>
        <w:pageBreakBefore w:val="0"/>
        <w:widowControl w:val="0"/>
        <w:numPr>
          <w:ilvl w:val="0"/>
          <w:numId w:val="65"/>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生活简朴、学校认定的家庭经济特别困难学生；</w:t>
      </w:r>
    </w:p>
    <w:p>
      <w:pPr>
        <w:keepNext w:val="0"/>
        <w:keepLines w:val="0"/>
        <w:pageBreakBefore w:val="0"/>
        <w:widowControl w:val="0"/>
        <w:numPr>
          <w:ilvl w:val="0"/>
          <w:numId w:val="65"/>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全程参与实践活动并承担相应工作；</w:t>
      </w:r>
    </w:p>
    <w:p>
      <w:pPr>
        <w:keepNext w:val="0"/>
        <w:keepLines w:val="0"/>
        <w:pageBreakBefore w:val="0"/>
        <w:widowControl w:val="0"/>
        <w:numPr>
          <w:ilvl w:val="0"/>
          <w:numId w:val="65"/>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可与其他单专项奖学金兼得。</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仁德学业帮扶奖励金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（1）总体要求</w:t>
      </w:r>
    </w:p>
    <w:p>
      <w:pPr>
        <w:keepNext w:val="0"/>
        <w:keepLines w:val="0"/>
        <w:pageBreakBefore w:val="0"/>
        <w:widowControl w:val="0"/>
        <w:numPr>
          <w:ilvl w:val="0"/>
          <w:numId w:val="66"/>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遵守国家法律法规和校纪校规，品行端正，无违法乱纪行为;</w:t>
      </w:r>
    </w:p>
    <w:p>
      <w:pPr>
        <w:keepNext w:val="0"/>
        <w:keepLines w:val="0"/>
        <w:pageBreakBefore w:val="0"/>
        <w:widowControl w:val="0"/>
        <w:numPr>
          <w:ilvl w:val="0"/>
          <w:numId w:val="66"/>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具有良好学习习惯和学习方法的学习尖兵，具有自主学习和终身学习的意识，有不断学习和适应发展的能力，带动周围同学一起学习并取得明显成效；</w:t>
      </w:r>
    </w:p>
    <w:p>
      <w:pPr>
        <w:keepNext w:val="0"/>
        <w:keepLines w:val="0"/>
        <w:pageBreakBefore w:val="0"/>
        <w:widowControl w:val="0"/>
        <w:numPr>
          <w:ilvl w:val="0"/>
          <w:numId w:val="66"/>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无不及格记录；</w:t>
      </w:r>
    </w:p>
    <w:p>
      <w:pPr>
        <w:keepNext w:val="0"/>
        <w:keepLines w:val="0"/>
        <w:pageBreakBefore w:val="0"/>
        <w:widowControl w:val="0"/>
        <w:numPr>
          <w:ilvl w:val="0"/>
          <w:numId w:val="66"/>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担任学院朋辈咨询师；</w:t>
      </w:r>
    </w:p>
    <w:p>
      <w:pPr>
        <w:keepNext w:val="0"/>
        <w:keepLines w:val="0"/>
        <w:pageBreakBefore w:val="0"/>
        <w:widowControl w:val="0"/>
        <w:numPr>
          <w:ilvl w:val="0"/>
          <w:numId w:val="66"/>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可与其他单专项奖学金兼得。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（2）评选奖励形式</w:t>
      </w:r>
    </w:p>
    <w:p>
      <w:pPr>
        <w:keepNext w:val="0"/>
        <w:keepLines w:val="0"/>
        <w:pageBreakBefore w:val="0"/>
        <w:widowControl w:val="0"/>
        <w:numPr>
          <w:ilvl w:val="0"/>
          <w:numId w:val="67"/>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根据学生参与学业帮扶的工作量及帮扶成效按年度评定，按照30元/时标准支付授课酬金；</w:t>
      </w:r>
    </w:p>
    <w:p>
      <w:pPr>
        <w:keepNext w:val="0"/>
        <w:keepLines w:val="0"/>
        <w:pageBreakBefore w:val="0"/>
        <w:widowControl w:val="0"/>
        <w:numPr>
          <w:ilvl w:val="0"/>
          <w:numId w:val="67"/>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依据帮扶成效，按照30%的比例评选“帮扶成效奖”，给予相应学生颁发证书和300-500元的奖金。</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仁德困难援助金</w:t>
      </w:r>
    </w:p>
    <w:p>
      <w:pPr>
        <w:keepNext w:val="0"/>
        <w:keepLines w:val="0"/>
        <w:pageBreakBefore w:val="0"/>
        <w:widowControl w:val="0"/>
        <w:numPr>
          <w:ilvl w:val="0"/>
          <w:numId w:val="68"/>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申请援助的学生必须是家庭经济困难或因重大疾病、自然灾害等原因造成学习生活困难。</w:t>
      </w:r>
    </w:p>
    <w:p>
      <w:pPr>
        <w:keepNext w:val="0"/>
        <w:keepLines w:val="0"/>
        <w:pageBreakBefore w:val="0"/>
        <w:widowControl w:val="0"/>
        <w:numPr>
          <w:ilvl w:val="0"/>
          <w:numId w:val="68"/>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申请援助的学生应遵守法律法规及学校各项规章制度，生活俭朴，学习刻苦努力，在校表现良好，无违纪行为。</w:t>
      </w:r>
    </w:p>
    <w:p>
      <w:pPr>
        <w:keepNext w:val="0"/>
        <w:keepLines w:val="0"/>
        <w:pageBreakBefore w:val="0"/>
        <w:widowControl w:val="0"/>
        <w:numPr>
          <w:ilvl w:val="0"/>
          <w:numId w:val="68"/>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受助学生有下列行为之一者，学院有权中止、取消对其援助或追回资助款：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①凡受到学校纪律处分的受助学生取消其受助资格；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②学习成绩多门不及格，且学习不努力成绩大幅下降者，取消其受助资格。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③凡发现各种铺张浪费等行为的受助学生，学院中止或取消对其资助；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④凡发现有隐瞒其家庭经济情况，弄虚作假，材料不实等情况的受助学生，经调查核实后，由学院负责追回其全部受助款。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rPr>
        <w:t>评审管理</w:t>
      </w:r>
      <w:r>
        <w:rPr>
          <w:rFonts w:hint="eastAsia" w:ascii="仿宋" w:hAnsi="仿宋" w:eastAsia="仿宋" w:cs="仿宋"/>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奖学金</w:t>
      </w:r>
    </w:p>
    <w:p>
      <w:pPr>
        <w:keepNext w:val="0"/>
        <w:keepLines w:val="0"/>
        <w:pageBreakBefore w:val="0"/>
        <w:widowControl w:val="0"/>
        <w:numPr>
          <w:ilvl w:val="0"/>
          <w:numId w:val="69"/>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仁德奖学金：每学年9至10月份评审一次，纳入学校评优评先体系统一管理，由教育基金会打入学生银行卡并向获奖学生颁发奖励证书。</w:t>
      </w:r>
    </w:p>
    <w:p>
      <w:pPr>
        <w:keepNext w:val="0"/>
        <w:keepLines w:val="0"/>
        <w:pageBreakBefore w:val="0"/>
        <w:widowControl w:val="0"/>
        <w:numPr>
          <w:ilvl w:val="0"/>
          <w:numId w:val="69"/>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其他奖励金（学业帮扶）：每学期初评审一次，根据上一学期学业帮扶的成效，由教育基金会通过打入学生银行卡的方式发放奖金并向获奖学生颁发奖励证书。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助学金</w:t>
      </w:r>
    </w:p>
    <w:p>
      <w:pPr>
        <w:keepNext w:val="0"/>
        <w:keepLines w:val="0"/>
        <w:pageBreakBefore w:val="0"/>
        <w:widowControl w:val="0"/>
        <w:numPr>
          <w:ilvl w:val="0"/>
          <w:numId w:val="70"/>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仁德助学金：每学年9至10月份评审一次，纳入学校资助体系统一管理，由学校打入学生银行卡。学院对受助学生进行跟踪培养，每学期对其学业情况进行评估一次，对于学业明显退步的，视情况停止资助或资助金额减半。</w:t>
      </w:r>
    </w:p>
    <w:p>
      <w:pPr>
        <w:keepNext w:val="0"/>
        <w:keepLines w:val="0"/>
        <w:pageBreakBefore w:val="0"/>
        <w:widowControl w:val="0"/>
        <w:numPr>
          <w:ilvl w:val="0"/>
          <w:numId w:val="70"/>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仁德就业资助金：每学年3至4月份评审一次，由机电学院评定并以报销实际花销的形式发放。获援助后至学生毕业期间受到学校纪律处分的学生，由机电学院负责追回其奖学金。</w:t>
      </w:r>
    </w:p>
    <w:p>
      <w:pPr>
        <w:keepNext w:val="0"/>
        <w:keepLines w:val="0"/>
        <w:pageBreakBefore w:val="0"/>
        <w:widowControl w:val="0"/>
        <w:numPr>
          <w:ilvl w:val="0"/>
          <w:numId w:val="70"/>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社会实践资助金：每学年9至10月份评审一次，由机电学院根据学生社会实践团队获奖等级及建设情况评定，并以报销实际花销的形式发放。</w:t>
      </w:r>
    </w:p>
    <w:p>
      <w:pPr>
        <w:keepNext w:val="0"/>
        <w:keepLines w:val="0"/>
        <w:pageBreakBefore w:val="0"/>
        <w:widowControl w:val="0"/>
        <w:numPr>
          <w:ilvl w:val="0"/>
          <w:numId w:val="70"/>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仁德困难援助金：由学生申请、班主任（研究生导师）、辅导员签署意见、学院审批后，视实际情况确定援助金额，申请援助金额在5000元（含）以内的，由本科生或研究生工作组研究决定，对于申请援助金额超过5000元以上的，由学院党政联席会研究决定。</w:t>
      </w:r>
    </w:p>
    <w:p>
      <w:pPr>
        <w:keepNext w:val="0"/>
        <w:keepLines w:val="0"/>
        <w:pageBreakBefore w:val="0"/>
        <w:widowControl w:val="0"/>
        <w:numPr>
          <w:ilvl w:val="0"/>
          <w:numId w:val="70"/>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仁德海外交流资助金：由学生本人提出申请、班主任和辅导员签署意见、学院研究审批后按照审批额度发放或报销。获援助后在海外学习期间违反相关规定造成不良影响的，由机电学院负责追回其资助金。</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0"/>
        <w:rPr>
          <w:rFonts w:hint="eastAsia" w:ascii="仿宋" w:hAnsi="仿宋" w:eastAsia="仿宋" w:cs="仿宋"/>
          <w:b w:val="0"/>
          <w:bCs/>
          <w:sz w:val="30"/>
          <w:szCs w:val="30"/>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30" w:name="_Toc3339"/>
      <w:r>
        <w:rPr>
          <w:rFonts w:hint="eastAsia" w:ascii="黑体" w:hAnsi="黑体" w:eastAsia="黑体" w:cs="黑体"/>
          <w:b w:val="0"/>
          <w:bCs/>
          <w:sz w:val="30"/>
          <w:szCs w:val="30"/>
          <w:lang w:val="en-US" w:eastAsia="zh-CN"/>
        </w:rPr>
        <w:t>建成奖学金</w:t>
      </w:r>
      <w:bookmarkEnd w:id="30"/>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01010126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sz w:val="28"/>
          <w:szCs w:val="28"/>
        </w:rPr>
        <w:t xml:space="preserve">佳木斯建成建筑有限公司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评选范围：</w:t>
      </w:r>
      <w:r>
        <w:rPr>
          <w:rFonts w:hint="eastAsia" w:ascii="仿宋" w:hAnsi="仿宋" w:eastAsia="仿宋" w:cs="仿宋"/>
          <w:sz w:val="28"/>
          <w:szCs w:val="28"/>
        </w:rPr>
        <w:t>北京交通大学</w:t>
      </w:r>
      <w:r>
        <w:rPr>
          <w:rFonts w:hint="eastAsia" w:ascii="仿宋" w:hAnsi="仿宋" w:eastAsia="仿宋" w:cs="仿宋"/>
          <w:sz w:val="28"/>
          <w:szCs w:val="28"/>
          <w:lang w:eastAsia="zh-CN"/>
        </w:rPr>
        <w:t>电子信息学院</w:t>
      </w:r>
      <w:r>
        <w:rPr>
          <w:rFonts w:hint="eastAsia" w:ascii="仿宋" w:hAnsi="仿宋" w:eastAsia="仿宋" w:cs="仿宋"/>
          <w:sz w:val="28"/>
          <w:szCs w:val="28"/>
        </w:rPr>
        <w:t>品学兼优且家庭经济困难的全日制在校本科大一新</w:t>
      </w:r>
      <w:r>
        <w:rPr>
          <w:rFonts w:hint="eastAsia" w:ascii="仿宋" w:hAnsi="仿宋" w:eastAsia="仿宋" w:cs="仿宋"/>
          <w:sz w:val="28"/>
          <w:szCs w:val="28"/>
          <w:lang w:val="en-US" w:eastAsia="zh-CN"/>
        </w:rPr>
        <w:t>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名额及金额：</w:t>
      </w:r>
      <w:r>
        <w:rPr>
          <w:rFonts w:hint="eastAsia" w:ascii="仿宋" w:hAnsi="仿宋" w:eastAsia="仿宋" w:cs="仿宋"/>
          <w:sz w:val="28"/>
          <w:szCs w:val="28"/>
        </w:rPr>
        <w:t>助学金共资助2名同学，每人每年资助5000元，原则上连续资助四年</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评选条件：</w:t>
      </w:r>
    </w:p>
    <w:p>
      <w:pPr>
        <w:keepNext w:val="0"/>
        <w:keepLines w:val="0"/>
        <w:pageBreakBefore w:val="0"/>
        <w:widowControl w:val="0"/>
        <w:numPr>
          <w:ilvl w:val="0"/>
          <w:numId w:val="71"/>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热爱祖国，拥护中国共产党，自觉践行社会主义荣辱观和高等学校学生行为准则；</w:t>
      </w:r>
    </w:p>
    <w:p>
      <w:pPr>
        <w:keepNext w:val="0"/>
        <w:keepLines w:val="0"/>
        <w:pageBreakBefore w:val="0"/>
        <w:widowControl w:val="0"/>
        <w:numPr>
          <w:ilvl w:val="0"/>
          <w:numId w:val="71"/>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遵守国家法律法规和校规校纪，艰苦朴素，品行端正，无违法违纪行为； </w:t>
      </w:r>
    </w:p>
    <w:p>
      <w:pPr>
        <w:keepNext w:val="0"/>
        <w:keepLines w:val="0"/>
        <w:pageBreakBefore w:val="0"/>
        <w:widowControl w:val="0"/>
        <w:numPr>
          <w:ilvl w:val="0"/>
          <w:numId w:val="71"/>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资助期间内无挂科，或挂科不多于一门并参加补考后成绩合格；补考后成绩仍不合格，则暂停对该生的资助；</w:t>
      </w:r>
    </w:p>
    <w:p>
      <w:pPr>
        <w:keepNext w:val="0"/>
        <w:keepLines w:val="0"/>
        <w:pageBreakBefore w:val="0"/>
        <w:widowControl w:val="0"/>
        <w:numPr>
          <w:ilvl w:val="0"/>
          <w:numId w:val="71"/>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符合北京交通大学专项助学金其他评选基本条件。</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0"/>
        <w:rPr>
          <w:rFonts w:hint="eastAsia" w:ascii="仿宋" w:hAnsi="仿宋" w:eastAsia="仿宋" w:cs="仿宋"/>
          <w:b w:val="0"/>
          <w:bCs/>
          <w:sz w:val="30"/>
          <w:szCs w:val="30"/>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31" w:name="_Toc20088"/>
      <w:r>
        <w:rPr>
          <w:rFonts w:hint="eastAsia" w:ascii="黑体" w:hAnsi="黑体" w:eastAsia="黑体" w:cs="黑体"/>
          <w:b w:val="0"/>
          <w:bCs/>
          <w:sz w:val="30"/>
          <w:szCs w:val="30"/>
          <w:lang w:val="en-US" w:eastAsia="zh-CN"/>
        </w:rPr>
        <w:t>中信银行教育基金</w:t>
      </w:r>
      <w:bookmarkEnd w:id="31"/>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99010125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color w:val="292929"/>
          <w:sz w:val="28"/>
          <w:szCs w:val="28"/>
        </w:rPr>
        <w:t>中信银行股份有限公司总行营</w:t>
      </w:r>
      <w:r>
        <w:rPr>
          <w:rFonts w:hint="eastAsia" w:ascii="仿宋" w:hAnsi="仿宋" w:eastAsia="仿宋" w:cs="仿宋"/>
          <w:color w:val="5D5D5D"/>
          <w:sz w:val="28"/>
          <w:szCs w:val="28"/>
        </w:rPr>
        <w:t>业</w:t>
      </w:r>
      <w:r>
        <w:rPr>
          <w:rFonts w:hint="eastAsia" w:ascii="仿宋" w:hAnsi="仿宋" w:eastAsia="仿宋" w:cs="仿宋"/>
          <w:color w:val="292929"/>
          <w:sz w:val="28"/>
          <w:szCs w:val="28"/>
        </w:rPr>
        <w:t>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评选范围：</w:t>
      </w:r>
      <w:r>
        <w:rPr>
          <w:rFonts w:hint="eastAsia" w:ascii="仿宋" w:hAnsi="仿宋" w:eastAsia="仿宋" w:cs="仿宋"/>
          <w:color w:val="2D2D2D"/>
          <w:sz w:val="28"/>
          <w:szCs w:val="28"/>
        </w:rPr>
        <w:t>北京交通大学.</w:t>
      </w:r>
      <w:r>
        <w:rPr>
          <w:rFonts w:hint="eastAsia" w:ascii="仿宋" w:hAnsi="仿宋" w:eastAsia="仿宋" w:cs="仿宋"/>
          <w:color w:val="000000"/>
          <w:sz w:val="28"/>
          <w:szCs w:val="28"/>
        </w:rPr>
        <w:t>全</w:t>
      </w:r>
      <w:r>
        <w:rPr>
          <w:rFonts w:hint="eastAsia" w:ascii="仿宋" w:hAnsi="仿宋" w:eastAsia="仿宋" w:cs="仿宋"/>
          <w:color w:val="2D2D2D"/>
          <w:sz w:val="28"/>
          <w:szCs w:val="28"/>
        </w:rPr>
        <w:t>日制在校基础学制年限内的家庭经济困难本科</w:t>
      </w:r>
      <w:r>
        <w:rPr>
          <w:rFonts w:hint="eastAsia" w:ascii="仿宋" w:hAnsi="仿宋" w:eastAsia="仿宋" w:cs="仿宋"/>
          <w:color w:val="535353"/>
          <w:sz w:val="28"/>
          <w:szCs w:val="28"/>
        </w:rPr>
        <w:t>生</w:t>
      </w:r>
      <w:r>
        <w:rPr>
          <w:rFonts w:hint="eastAsia" w:ascii="仿宋" w:hAnsi="仿宋" w:eastAsia="仿宋" w:cs="仿宋"/>
          <w:color w:val="2D2D2D"/>
          <w:sz w:val="28"/>
          <w:szCs w:val="28"/>
        </w:rPr>
        <w:t>和研究生</w:t>
      </w:r>
      <w:r>
        <w:rPr>
          <w:rFonts w:hint="eastAsia" w:ascii="仿宋" w:hAnsi="仿宋" w:eastAsia="仿宋" w:cs="仿宋"/>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b/>
          <w:bCs/>
          <w:sz w:val="28"/>
          <w:szCs w:val="28"/>
          <w:lang w:val="en-US" w:eastAsia="zh-CN"/>
        </w:rPr>
        <w:t>名额及金额：</w:t>
      </w:r>
      <w:r>
        <w:rPr>
          <w:rFonts w:hint="eastAsia" w:ascii="仿宋" w:hAnsi="仿宋" w:eastAsia="仿宋" w:cs="仿宋"/>
          <w:sz w:val="28"/>
          <w:szCs w:val="28"/>
        </w:rPr>
        <w:t>共35</w:t>
      </w:r>
      <w:r>
        <w:rPr>
          <w:rFonts w:hint="eastAsia" w:ascii="仿宋" w:hAnsi="仿宋" w:eastAsia="仿宋" w:cs="仿宋"/>
          <w:sz w:val="28"/>
          <w:szCs w:val="28"/>
          <w:lang w:val="en-US" w:eastAsia="zh-CN"/>
        </w:rPr>
        <w:t>人</w:t>
      </w:r>
      <w:r>
        <w:rPr>
          <w:rFonts w:hint="eastAsia" w:ascii="仿宋" w:hAnsi="仿宋" w:eastAsia="仿宋" w:cs="仿宋"/>
          <w:sz w:val="28"/>
          <w:szCs w:val="28"/>
        </w:rPr>
        <w:t>,其中12名特别困难、11名比较困难和12名困难的学生,</w:t>
      </w:r>
      <w:r>
        <w:rPr>
          <w:rFonts w:hint="eastAsia" w:ascii="仿宋" w:hAnsi="仿宋" w:eastAsia="仿宋" w:cs="仿宋"/>
          <w:sz w:val="28"/>
          <w:szCs w:val="28"/>
          <w:lang w:val="en-US" w:eastAsia="zh-CN"/>
        </w:rPr>
        <w:t>分别为</w:t>
      </w:r>
      <w:r>
        <w:rPr>
          <w:rFonts w:hint="eastAsia" w:ascii="仿宋" w:hAnsi="仿宋" w:eastAsia="仿宋" w:cs="仿宋"/>
          <w:sz w:val="28"/>
          <w:szCs w:val="28"/>
        </w:rPr>
        <w:t>每人每年5000元、4000元和3000元,共计14万元;中信银行研究生奖学金:奖励学习成绩优秀、综合素质突出且家庭经济困难的研究生,共计15名,每人每年4000元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评选条件：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本科生助学金</w:t>
      </w:r>
    </w:p>
    <w:p>
      <w:pPr>
        <w:keepNext w:val="0"/>
        <w:keepLines w:val="0"/>
        <w:pageBreakBefore w:val="0"/>
        <w:widowControl w:val="0"/>
        <w:numPr>
          <w:ilvl w:val="0"/>
          <w:numId w:val="72"/>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連守国家法律法规和校纪校规,品行端正,无违法乱纪行为;</w:t>
      </w:r>
    </w:p>
    <w:p>
      <w:pPr>
        <w:keepNext w:val="0"/>
        <w:keepLines w:val="0"/>
        <w:pageBreakBefore w:val="0"/>
        <w:widowControl w:val="0"/>
        <w:numPr>
          <w:ilvl w:val="0"/>
          <w:numId w:val="72"/>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经学校认定为家庭经济特别困难、比较困难和困难的学生;</w:t>
      </w:r>
    </w:p>
    <w:p>
      <w:pPr>
        <w:keepNext w:val="0"/>
        <w:keepLines w:val="0"/>
        <w:pageBreakBefore w:val="0"/>
        <w:widowControl w:val="0"/>
        <w:numPr>
          <w:ilvl w:val="0"/>
          <w:numId w:val="72"/>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申请学年学习成绩优良,无不及格现象且加权平均学习成绩居专业前5o%,或表现出良好的科研能力并取得一定的研究成果。 同等条件下,学习优秀者优先。</w:t>
      </w:r>
    </w:p>
    <w:p>
      <w:pPr>
        <w:keepNext w:val="0"/>
        <w:keepLines w:val="0"/>
        <w:pageBreakBefore w:val="0"/>
        <w:widowControl w:val="0"/>
        <w:numPr>
          <w:ilvl w:val="0"/>
          <w:numId w:val="72"/>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原获奖学生如未获得更高奖项，且仍满足资助条件，即可继续获得该项助学金，如困难等级上升，也可升档。</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研究生奖学金</w:t>
      </w:r>
    </w:p>
    <w:p>
      <w:pPr>
        <w:keepNext w:val="0"/>
        <w:keepLines w:val="0"/>
        <w:pageBreakBefore w:val="0"/>
        <w:widowControl w:val="0"/>
        <w:numPr>
          <w:ilvl w:val="0"/>
          <w:numId w:val="7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热爱社会主义祖国,拥护中国共产党的领导;連守国家法律法规和校纪校规,诚实.守信,道德品质优良;勤奋学习,积极上进;家庭经济困难,生活俭朴;</w:t>
      </w:r>
    </w:p>
    <w:p>
      <w:pPr>
        <w:keepNext w:val="0"/>
        <w:keepLines w:val="0"/>
        <w:pageBreakBefore w:val="0"/>
        <w:widowControl w:val="0"/>
        <w:numPr>
          <w:ilvl w:val="0"/>
          <w:numId w:val="7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经学校认定为家庭经济困难的研究生;</w:t>
      </w:r>
    </w:p>
    <w:p>
      <w:pPr>
        <w:keepNext w:val="0"/>
        <w:keepLines w:val="0"/>
        <w:pageBreakBefore w:val="0"/>
        <w:widowControl w:val="0"/>
        <w:numPr>
          <w:ilvl w:val="0"/>
          <w:numId w:val="7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申请学年学习、科研成绩优良,同等条件下,积极参加社会服务工作且效果良好者优先, 具体由各学院结合学科特点在实施细则中明确;</w:t>
      </w:r>
    </w:p>
    <w:p>
      <w:pPr>
        <w:keepNext w:val="0"/>
        <w:keepLines w:val="0"/>
        <w:pageBreakBefore w:val="0"/>
        <w:widowControl w:val="0"/>
        <w:numPr>
          <w:ilvl w:val="0"/>
          <w:numId w:val="7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研究生在校期间只能获得一次奖励；</w:t>
      </w:r>
    </w:p>
    <w:p>
      <w:pPr>
        <w:keepNext w:val="0"/>
        <w:keepLines w:val="0"/>
        <w:pageBreakBefore w:val="0"/>
        <w:widowControl w:val="0"/>
        <w:numPr>
          <w:ilvl w:val="0"/>
          <w:numId w:val="7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原获奖学生如未获得更高奖项，且仍满足资助条件，即可继续获得该项奖学金。</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0"/>
        <w:rPr>
          <w:rFonts w:hint="eastAsia" w:ascii="仿宋" w:hAnsi="仿宋" w:eastAsia="仿宋" w:cs="仿宋"/>
          <w:b w:val="0"/>
          <w:bCs/>
          <w:sz w:val="30"/>
          <w:szCs w:val="30"/>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32" w:name="_Toc20990"/>
      <w:r>
        <w:rPr>
          <w:rFonts w:hint="eastAsia" w:ascii="黑体" w:hAnsi="黑体" w:eastAsia="黑体" w:cs="黑体"/>
          <w:b w:val="0"/>
          <w:bCs/>
          <w:sz w:val="30"/>
          <w:szCs w:val="30"/>
          <w:lang w:val="en-US" w:eastAsia="zh-CN"/>
        </w:rPr>
        <w:t>微诺时代教育基金</w:t>
      </w:r>
      <w:bookmarkEnd w:id="32"/>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06010124</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_GB2312" w:eastAsia="仿宋_GB2312" w:cs="仿宋_GB2312"/>
          <w:sz w:val="28"/>
          <w:szCs w:val="28"/>
          <w:lang w:val="en-US" w:eastAsia="zh-CN"/>
        </w:rPr>
        <w:t>微诺时代（北京）科技股份有限公司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lang w:val="en-US" w:eastAsia="zh-CN"/>
        </w:rPr>
      </w:pPr>
      <w:r>
        <w:rPr>
          <w:rFonts w:hint="eastAsia" w:ascii="仿宋" w:hAnsi="仿宋" w:eastAsia="仿宋" w:cs="仿宋"/>
          <w:b/>
          <w:bCs/>
          <w:sz w:val="28"/>
          <w:szCs w:val="28"/>
          <w:lang w:eastAsia="zh-CN"/>
        </w:rPr>
        <w:t>评选范围：</w:t>
      </w:r>
      <w:r>
        <w:rPr>
          <w:rFonts w:hint="eastAsia" w:ascii="仿宋" w:hAnsi="仿宋" w:eastAsia="仿宋" w:cs="仿宋"/>
          <w:sz w:val="28"/>
          <w:szCs w:val="28"/>
        </w:rPr>
        <w:t>北京交通大学在校全日制本科生</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b/>
          <w:bCs/>
          <w:sz w:val="28"/>
          <w:szCs w:val="28"/>
          <w:lang w:val="en-US" w:eastAsia="zh-CN"/>
        </w:rPr>
        <w:t>名额及金额：</w:t>
      </w:r>
      <w:r>
        <w:rPr>
          <w:rFonts w:hint="eastAsia" w:ascii="仿宋" w:hAnsi="仿宋" w:eastAsia="仿宋" w:cs="仿宋"/>
          <w:sz w:val="28"/>
          <w:szCs w:val="28"/>
          <w:lang w:val="en-US" w:eastAsia="zh-CN"/>
        </w:rPr>
        <w:t>共</w:t>
      </w:r>
      <w:r>
        <w:rPr>
          <w:rFonts w:hint="eastAsia" w:ascii="仿宋" w:hAnsi="仿宋" w:eastAsia="仿宋" w:cs="仿宋"/>
          <w:sz w:val="28"/>
          <w:szCs w:val="28"/>
        </w:rPr>
        <w:t>10</w:t>
      </w:r>
      <w:r>
        <w:rPr>
          <w:rFonts w:hint="eastAsia" w:ascii="仿宋" w:hAnsi="仿宋" w:eastAsia="仿宋" w:cs="仿宋"/>
          <w:sz w:val="28"/>
          <w:szCs w:val="28"/>
          <w:lang w:val="en-US" w:eastAsia="zh-CN"/>
        </w:rPr>
        <w:t>人</w:t>
      </w:r>
      <w:r>
        <w:rPr>
          <w:rFonts w:hint="eastAsia" w:ascii="仿宋" w:hAnsi="仿宋" w:eastAsia="仿宋" w:cs="仿宋"/>
          <w:sz w:val="28"/>
          <w:szCs w:val="28"/>
        </w:rPr>
        <w:t>，其中电子信息工程学院</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名</w:t>
      </w:r>
      <w:r>
        <w:rPr>
          <w:rFonts w:hint="eastAsia" w:ascii="仿宋" w:hAnsi="仿宋" w:eastAsia="仿宋" w:cs="仿宋"/>
          <w:sz w:val="28"/>
          <w:szCs w:val="28"/>
        </w:rPr>
        <w:t>、计算机与信息技术学院</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名</w:t>
      </w:r>
      <w:r>
        <w:rPr>
          <w:rFonts w:hint="eastAsia" w:ascii="仿宋" w:hAnsi="仿宋" w:eastAsia="仿宋" w:cs="仿宋"/>
          <w:sz w:val="28"/>
          <w:szCs w:val="28"/>
        </w:rPr>
        <w:t>、软件学院</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名</w:t>
      </w:r>
      <w:r>
        <w:rPr>
          <w:rFonts w:hint="eastAsia" w:ascii="仿宋" w:hAnsi="仿宋" w:eastAsia="仿宋" w:cs="仿宋"/>
          <w:sz w:val="28"/>
          <w:szCs w:val="28"/>
        </w:rPr>
        <w:t>，5000元/人·年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评选条件：</w:t>
      </w:r>
    </w:p>
    <w:p>
      <w:pPr>
        <w:keepNext w:val="0"/>
        <w:keepLines w:val="0"/>
        <w:pageBreakBefore w:val="0"/>
        <w:widowControl w:val="0"/>
        <w:numPr>
          <w:ilvl w:val="0"/>
          <w:numId w:val="74"/>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思想进步，热爱祖国，热爱中国共产党；</w:t>
      </w:r>
    </w:p>
    <w:p>
      <w:pPr>
        <w:keepNext w:val="0"/>
        <w:keepLines w:val="0"/>
        <w:pageBreakBefore w:val="0"/>
        <w:widowControl w:val="0"/>
        <w:numPr>
          <w:ilvl w:val="0"/>
          <w:numId w:val="74"/>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遵守国家法律法规和校纪校规，品行端正，无违法乱纪行为；</w:t>
      </w:r>
    </w:p>
    <w:p>
      <w:pPr>
        <w:keepNext w:val="0"/>
        <w:keepLines w:val="0"/>
        <w:pageBreakBefore w:val="0"/>
        <w:widowControl w:val="0"/>
        <w:numPr>
          <w:ilvl w:val="0"/>
          <w:numId w:val="74"/>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学习勤奋刻苦，加权平均学习成绩居专业前50%；</w:t>
      </w:r>
    </w:p>
    <w:p>
      <w:pPr>
        <w:keepNext w:val="0"/>
        <w:keepLines w:val="0"/>
        <w:pageBreakBefore w:val="0"/>
        <w:widowControl w:val="0"/>
        <w:numPr>
          <w:ilvl w:val="0"/>
          <w:numId w:val="74"/>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具有较高的综合素质和创新能力潜质。</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0"/>
        <w:rPr>
          <w:rFonts w:hint="eastAsia" w:ascii="仿宋" w:hAnsi="仿宋" w:eastAsia="仿宋" w:cs="仿宋"/>
          <w:b w:val="0"/>
          <w:bCs/>
          <w:sz w:val="30"/>
          <w:szCs w:val="30"/>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33" w:name="_Toc7543"/>
      <w:r>
        <w:rPr>
          <w:rFonts w:hint="eastAsia" w:ascii="黑体" w:hAnsi="黑体" w:eastAsia="黑体" w:cs="黑体"/>
          <w:b w:val="0"/>
          <w:bCs/>
          <w:sz w:val="30"/>
          <w:szCs w:val="30"/>
          <w:lang w:val="en-US" w:eastAsia="zh-CN"/>
        </w:rPr>
        <w:t>智诚智达教育基金</w:t>
      </w:r>
      <w:bookmarkEnd w:id="33"/>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04010127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sz w:val="28"/>
          <w:szCs w:val="28"/>
        </w:rPr>
        <w:t>北京智诚智达交通科技有限公司</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评选范围：</w:t>
      </w:r>
      <w:r>
        <w:rPr>
          <w:rFonts w:hint="eastAsia" w:ascii="仿宋" w:hAnsi="仿宋" w:eastAsia="仿宋" w:cs="仿宋"/>
          <w:sz w:val="28"/>
          <w:szCs w:val="28"/>
          <w:lang w:eastAsia="zh-CN"/>
        </w:rPr>
        <w:t>交通运输学院</w:t>
      </w:r>
      <w:r>
        <w:rPr>
          <w:rFonts w:hint="eastAsia" w:ascii="仿宋" w:hAnsi="仿宋" w:eastAsia="仿宋" w:cs="仿宋"/>
          <w:sz w:val="28"/>
          <w:szCs w:val="28"/>
        </w:rPr>
        <w:t>交通运输工程和交通运输规划与管理专业成绩优异、综合素质突出的在校优秀研究生。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b/>
          <w:bCs/>
          <w:sz w:val="28"/>
          <w:szCs w:val="28"/>
          <w:lang w:val="en-US" w:eastAsia="zh-CN"/>
        </w:rPr>
        <w:t>名额及金额：</w:t>
      </w:r>
      <w:r>
        <w:rPr>
          <w:rFonts w:hint="eastAsia" w:ascii="仿宋" w:hAnsi="仿宋" w:eastAsia="仿宋" w:cs="仿宋"/>
          <w:sz w:val="28"/>
          <w:szCs w:val="28"/>
          <w:lang w:val="en-US" w:eastAsia="zh-CN"/>
        </w:rPr>
        <w:t>共</w:t>
      </w:r>
      <w:r>
        <w:rPr>
          <w:rFonts w:hint="eastAsia" w:ascii="仿宋" w:hAnsi="仿宋" w:eastAsia="仿宋" w:cs="仿宋"/>
          <w:sz w:val="28"/>
          <w:szCs w:val="28"/>
        </w:rPr>
        <w:t>10人，5000</w:t>
      </w:r>
      <w:r>
        <w:rPr>
          <w:rFonts w:hint="eastAsia" w:ascii="仿宋" w:hAnsi="仿宋" w:eastAsia="仿宋" w:cs="仿宋"/>
          <w:sz w:val="28"/>
          <w:szCs w:val="28"/>
          <w:lang w:val="en-US" w:eastAsia="zh-CN"/>
        </w:rPr>
        <w:t>元/人˙年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评选条件：</w:t>
      </w:r>
    </w:p>
    <w:p>
      <w:pPr>
        <w:keepNext w:val="0"/>
        <w:keepLines w:val="0"/>
        <w:pageBreakBefore w:val="0"/>
        <w:widowControl w:val="0"/>
        <w:numPr>
          <w:ilvl w:val="0"/>
          <w:numId w:val="75"/>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热爱祖国，遵守国家法律、法规、严格遵守《研究生手册》及学校的各项规章制度；尊敬师长，团结同学，关心集体，助人为乐，积极参加集体活动，思想品德优良；</w:t>
      </w:r>
    </w:p>
    <w:p>
      <w:pPr>
        <w:keepNext w:val="0"/>
        <w:keepLines w:val="0"/>
        <w:pageBreakBefore w:val="0"/>
        <w:widowControl w:val="0"/>
        <w:numPr>
          <w:ilvl w:val="0"/>
          <w:numId w:val="75"/>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努力学习马克思列宁主义、毛泽东思想，邓小平理论和“三个代表”重要思想，认真贯彻落实科学发展观，关心时事政治，不断提高政治觉悟，坚定走社会主义道路的信念；</w:t>
      </w:r>
    </w:p>
    <w:p>
      <w:pPr>
        <w:keepNext w:val="0"/>
        <w:keepLines w:val="0"/>
        <w:pageBreakBefore w:val="0"/>
        <w:widowControl w:val="0"/>
        <w:numPr>
          <w:ilvl w:val="0"/>
          <w:numId w:val="75"/>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评对象为交通运输学院交通运输工程专硕和交通运输规划与管理专业成绩突出、综合素质全面的基础学制范围内的在校优秀研究生。在遵循学校整体分配指标的基础上，具体名额由学院和捐赠单位协商确定，根据学术成果突出或综合测评结果给予确定。</w:t>
      </w:r>
    </w:p>
    <w:p>
      <w:pPr>
        <w:keepNext w:val="0"/>
        <w:keepLines w:val="0"/>
        <w:pageBreakBefore w:val="0"/>
        <w:widowControl w:val="0"/>
        <w:numPr>
          <w:ilvl w:val="0"/>
          <w:numId w:val="75"/>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学习认真勤奋，科研工作严谨求实，积极实践，勇于创新，成绩优良，评比年度内评选人员均无挂科。</w:t>
      </w:r>
    </w:p>
    <w:p>
      <w:pPr>
        <w:keepNext w:val="0"/>
        <w:keepLines w:val="0"/>
        <w:pageBreakBefore w:val="0"/>
        <w:widowControl w:val="0"/>
        <w:numPr>
          <w:ilvl w:val="0"/>
          <w:numId w:val="75"/>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积极参加体育锻炼，身心健康；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若有下列情况之一，不得申报该专项奖学金：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评比年度内受到学校违纪处分，或学院通报批评者</w:t>
      </w:r>
      <w:r>
        <w:rPr>
          <w:rFonts w:hint="eastAsia" w:ascii="仿宋" w:hAnsi="仿宋" w:eastAsia="仿宋" w:cs="仿宋"/>
          <w:sz w:val="28"/>
          <w:szCs w:val="28"/>
          <w:lang w:eastAsia="zh-CN"/>
        </w:rPr>
        <w:t>。</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0"/>
        <w:rPr>
          <w:rFonts w:hint="eastAsia" w:ascii="仿宋" w:hAnsi="仿宋" w:eastAsia="仿宋" w:cs="仿宋"/>
          <w:b w:val="0"/>
          <w:bCs/>
          <w:sz w:val="30"/>
          <w:szCs w:val="30"/>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34" w:name="_Toc28830"/>
      <w:r>
        <w:rPr>
          <w:rFonts w:hint="eastAsia" w:ascii="黑体" w:hAnsi="黑体" w:eastAsia="黑体" w:cs="黑体"/>
          <w:b w:val="0"/>
          <w:bCs/>
          <w:sz w:val="30"/>
          <w:szCs w:val="30"/>
          <w:lang w:val="en-US" w:eastAsia="zh-CN"/>
        </w:rPr>
        <w:t>交达教育基金</w:t>
      </w:r>
      <w:bookmarkEnd w:id="3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05010128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sz w:val="28"/>
          <w:szCs w:val="28"/>
          <w:lang w:eastAsia="zh-CN"/>
        </w:rPr>
        <w:t>北京交达工程管理集团有限公司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评选范围：</w:t>
      </w:r>
      <w:r>
        <w:rPr>
          <w:rFonts w:hint="eastAsia" w:ascii="仿宋" w:hAnsi="仿宋" w:eastAsia="仿宋" w:cs="仿宋"/>
          <w:sz w:val="28"/>
          <w:szCs w:val="28"/>
          <w:lang w:val="en-US" w:eastAsia="zh-CN"/>
        </w:rPr>
        <w:t>北京交通大学</w:t>
      </w:r>
      <w:r>
        <w:rPr>
          <w:rFonts w:hint="eastAsia" w:ascii="仿宋" w:hAnsi="仿宋" w:eastAsia="仿宋" w:cs="仿宋"/>
          <w:sz w:val="28"/>
          <w:szCs w:val="28"/>
          <w:lang w:eastAsia="zh-CN"/>
        </w:rPr>
        <w:t>土建学院二、三、四年级本科生</w:t>
      </w:r>
      <w:r>
        <w:rPr>
          <w:rFonts w:hint="eastAsia" w:ascii="仿宋" w:hAnsi="仿宋" w:eastAsia="仿宋" w:cs="仿宋"/>
          <w:sz w:val="28"/>
          <w:szCs w:val="28"/>
          <w:lang w:val="en-US" w:eastAsia="zh-CN"/>
        </w:rPr>
        <w:t>和硕士研究生</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sz w:val="28"/>
          <w:szCs w:val="28"/>
          <w:lang w:eastAsia="zh-CN"/>
        </w:rPr>
      </w:pPr>
      <w:r>
        <w:rPr>
          <w:rFonts w:hint="eastAsia" w:ascii="仿宋" w:hAnsi="仿宋" w:eastAsia="仿宋" w:cs="仿宋"/>
          <w:b/>
          <w:bCs/>
          <w:sz w:val="28"/>
          <w:szCs w:val="28"/>
          <w:lang w:val="en-US" w:eastAsia="zh-CN"/>
        </w:rPr>
        <w:t>名额及金额：</w:t>
      </w:r>
      <w:r>
        <w:rPr>
          <w:rFonts w:hint="eastAsia" w:ascii="仿宋" w:hAnsi="仿宋" w:eastAsia="仿宋" w:cs="仿宋"/>
          <w:sz w:val="28"/>
          <w:szCs w:val="28"/>
          <w:lang w:val="en-US" w:eastAsia="zh-CN"/>
        </w:rPr>
        <w:t>5名本科生和5名硕士研究生，共10人，5000元/人˙年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评选条件：</w:t>
      </w:r>
    </w:p>
    <w:p>
      <w:pPr>
        <w:keepNext w:val="0"/>
        <w:keepLines w:val="0"/>
        <w:pageBreakBefore w:val="0"/>
        <w:widowControl w:val="0"/>
        <w:numPr>
          <w:ilvl w:val="0"/>
          <w:numId w:val="76"/>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热爱社会主义祖国,拥护中国共产党,有正确坚定的政治信念,有为建设社会主义现代化强国而奋斗的理想；</w:t>
      </w:r>
    </w:p>
    <w:p>
      <w:pPr>
        <w:keepNext w:val="0"/>
        <w:keepLines w:val="0"/>
        <w:pageBreakBefore w:val="0"/>
        <w:widowControl w:val="0"/>
        <w:numPr>
          <w:ilvl w:val="0"/>
          <w:numId w:val="76"/>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政治表现好,思想积极向上,有良好的道德修养,诚实守信, 連守国家的法律法规和学校的规章制度；</w:t>
      </w:r>
    </w:p>
    <w:p>
      <w:pPr>
        <w:keepNext w:val="0"/>
        <w:keepLines w:val="0"/>
        <w:pageBreakBefore w:val="0"/>
        <w:widowControl w:val="0"/>
        <w:numPr>
          <w:ilvl w:val="0"/>
          <w:numId w:val="76"/>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热爱所学专业,学习勤奋刻苦,学习成绩优秀,符合学校获取奖学金的有关条件；</w:t>
      </w:r>
    </w:p>
    <w:p>
      <w:pPr>
        <w:keepNext w:val="0"/>
        <w:keepLines w:val="0"/>
        <w:pageBreakBefore w:val="0"/>
        <w:widowControl w:val="0"/>
        <w:numPr>
          <w:ilvl w:val="0"/>
          <w:numId w:val="76"/>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积极参加班级和院校组织的集体活动及有益的社会工作,公益活动、志愿服务和社会工作,综合素质良好,在德、智、体方面全面发展,专业综合排老在前40%。</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0"/>
        <w:rPr>
          <w:rFonts w:hint="eastAsia" w:ascii="仿宋" w:hAnsi="仿宋" w:eastAsia="仿宋" w:cs="仿宋"/>
          <w:b w:val="0"/>
          <w:bCs/>
          <w:sz w:val="30"/>
          <w:szCs w:val="30"/>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35" w:name="_Toc28517"/>
      <w:r>
        <w:rPr>
          <w:rFonts w:hint="eastAsia" w:ascii="黑体" w:hAnsi="黑体" w:eastAsia="黑体" w:cs="黑体"/>
          <w:b w:val="0"/>
          <w:bCs/>
          <w:sz w:val="30"/>
          <w:szCs w:val="30"/>
          <w:lang w:val="en-US" w:eastAsia="zh-CN"/>
        </w:rPr>
        <w:t>思源时代创新研究基金</w:t>
      </w:r>
      <w:bookmarkEnd w:id="35"/>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03060034</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b w:val="0"/>
          <w:bCs w:val="0"/>
          <w:sz w:val="28"/>
          <w:szCs w:val="28"/>
          <w:lang w:val="en-US" w:eastAsia="zh-CN"/>
        </w:rPr>
        <w:t>北京思源时代科技有限公司</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评选范围：</w:t>
      </w:r>
      <w:r>
        <w:rPr>
          <w:rFonts w:hint="eastAsia" w:ascii="仿宋" w:hAnsi="仿宋" w:eastAsia="仿宋" w:cs="仿宋"/>
          <w:b w:val="0"/>
          <w:bCs w:val="0"/>
          <w:i w:val="0"/>
          <w:iCs w:val="0"/>
          <w:sz w:val="28"/>
          <w:szCs w:val="28"/>
          <w:lang w:val="en-US" w:eastAsia="zh-CN"/>
        </w:rPr>
        <w:t>北京交通大学计算机学院全日制本科生</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名额及金额：</w:t>
      </w:r>
      <w:r>
        <w:rPr>
          <w:rFonts w:hint="eastAsia" w:ascii="仿宋" w:hAnsi="仿宋" w:eastAsia="仿宋" w:cs="仿宋"/>
          <w:b w:val="0"/>
          <w:bCs w:val="0"/>
          <w:sz w:val="28"/>
          <w:szCs w:val="28"/>
          <w:lang w:val="en-US" w:eastAsia="zh-CN"/>
        </w:rPr>
        <w:t>共10人，5000元</w:t>
      </w:r>
      <w:r>
        <w:rPr>
          <w:rFonts w:hint="eastAsia" w:ascii="仿宋" w:hAnsi="仿宋" w:eastAsia="仿宋" w:cs="仿宋"/>
          <w:sz w:val="28"/>
          <w:szCs w:val="28"/>
          <w:lang w:val="en-US" w:eastAsia="zh-CN"/>
        </w:rPr>
        <w:t>/人˙年</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0"/>
        <w:rPr>
          <w:rFonts w:hint="eastAsia" w:ascii="仿宋" w:hAnsi="仿宋" w:eastAsia="仿宋" w:cs="仿宋"/>
          <w:b w:val="0"/>
          <w:bCs/>
          <w:sz w:val="30"/>
          <w:szCs w:val="30"/>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36" w:name="_Toc32653"/>
      <w:r>
        <w:rPr>
          <w:rFonts w:hint="eastAsia" w:ascii="黑体" w:hAnsi="黑体" w:eastAsia="黑体" w:cs="黑体"/>
          <w:b w:val="0"/>
          <w:bCs/>
          <w:sz w:val="30"/>
          <w:szCs w:val="30"/>
          <w:lang w:val="en-US" w:eastAsia="zh-CN"/>
        </w:rPr>
        <w:t>金融分会专项奖学金</w:t>
      </w:r>
      <w:bookmarkEnd w:id="3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03070017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sz w:val="28"/>
          <w:szCs w:val="28"/>
          <w:lang w:val="en-US" w:eastAsia="zh-CN"/>
        </w:rPr>
        <w:t>金融分会理事会成员、金融行业校友等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评选范围：</w:t>
      </w:r>
      <w:r>
        <w:rPr>
          <w:rFonts w:hint="eastAsia" w:ascii="仿宋" w:hAnsi="仿宋" w:eastAsia="仿宋" w:cs="仿宋"/>
          <w:sz w:val="28"/>
          <w:szCs w:val="28"/>
          <w:lang w:val="en-US" w:eastAsia="zh-CN"/>
        </w:rPr>
        <w:t>北京交通大学经济管理学院学院全日制本科生和硕士研究生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名额及金额：</w:t>
      </w:r>
      <w:r>
        <w:rPr>
          <w:rFonts w:hint="eastAsia" w:ascii="仿宋" w:hAnsi="仿宋" w:eastAsia="仿宋" w:cs="仿宋"/>
          <w:sz w:val="28"/>
          <w:szCs w:val="28"/>
          <w:lang w:val="en-US" w:eastAsia="zh-CN"/>
        </w:rPr>
        <w:t>共4人，其中1名本科生，2名金融专业硕士研究生，1名学术型硕士研究生，2000元/人˙年</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0"/>
        <w:rPr>
          <w:rFonts w:hint="eastAsia" w:ascii="仿宋" w:hAnsi="仿宋" w:eastAsia="仿宋" w:cs="仿宋"/>
          <w:b w:val="0"/>
          <w:bCs/>
          <w:sz w:val="30"/>
          <w:szCs w:val="30"/>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37" w:name="_Toc2571"/>
      <w:r>
        <w:rPr>
          <w:rFonts w:hint="eastAsia" w:ascii="黑体" w:hAnsi="黑体" w:eastAsia="黑体" w:cs="黑体"/>
          <w:b w:val="0"/>
          <w:bCs/>
          <w:sz w:val="30"/>
          <w:szCs w:val="30"/>
          <w:lang w:val="en-US" w:eastAsia="zh-CN"/>
        </w:rPr>
        <w:t>金城教育基金奖学金</w:t>
      </w:r>
      <w:bookmarkEnd w:id="37"/>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25010101</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捐赠方：</w:t>
      </w:r>
      <w:r>
        <w:rPr>
          <w:rFonts w:hint="eastAsia" w:ascii="仿宋" w:hAnsi="仿宋" w:eastAsia="仿宋" w:cs="仿宋"/>
          <w:sz w:val="28"/>
          <w:szCs w:val="28"/>
        </w:rPr>
        <w:t>深圳市金城保密技术有限公司</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评选范围：</w:t>
      </w:r>
      <w:r>
        <w:rPr>
          <w:rFonts w:hint="eastAsia" w:ascii="仿宋_GB2312" w:eastAsia="仿宋_GB2312"/>
          <w:sz w:val="28"/>
        </w:rPr>
        <w:t>“金城奖学金”主要用于奖励本科3年级的优秀学生，“金城励志奖学金”主要用于奖励本科2年级的优秀贫困学生。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lang w:eastAsia="zh-CN"/>
        </w:rPr>
      </w:pPr>
      <w:r>
        <w:rPr>
          <w:rFonts w:hint="eastAsia" w:ascii="仿宋" w:hAnsi="仿宋" w:eastAsia="仿宋" w:cs="仿宋"/>
          <w:b/>
          <w:bCs/>
          <w:sz w:val="28"/>
          <w:szCs w:val="28"/>
        </w:rPr>
        <w:t>名额及</w:t>
      </w:r>
      <w:r>
        <w:rPr>
          <w:rFonts w:hint="eastAsia" w:ascii="仿宋" w:hAnsi="仿宋" w:eastAsia="仿宋" w:cs="仿宋"/>
          <w:b/>
          <w:bCs/>
          <w:sz w:val="28"/>
          <w:szCs w:val="28"/>
          <w:lang w:eastAsia="zh-CN"/>
        </w:rPr>
        <w:t>金额：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金城奖学金：每年评定6人，5000</w:t>
      </w:r>
      <w:r>
        <w:rPr>
          <w:rFonts w:hint="eastAsia" w:ascii="仿宋" w:hAnsi="仿宋" w:eastAsia="仿宋" w:cs="仿宋"/>
          <w:b w:val="0"/>
          <w:bCs w:val="0"/>
          <w:sz w:val="28"/>
          <w:szCs w:val="28"/>
          <w:lang w:val="en-US" w:eastAsia="zh-CN"/>
        </w:rPr>
        <w:t>元</w:t>
      </w:r>
      <w:r>
        <w:rPr>
          <w:rFonts w:hint="eastAsia" w:ascii="仿宋" w:hAnsi="仿宋" w:eastAsia="仿宋" w:cs="仿宋"/>
          <w:sz w:val="28"/>
          <w:szCs w:val="28"/>
          <w:lang w:val="en-US" w:eastAsia="zh-CN"/>
        </w:rPr>
        <w:t>/人˙年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金城励志奖学金：每年评定4人，5000</w:t>
      </w:r>
      <w:r>
        <w:rPr>
          <w:rFonts w:hint="eastAsia" w:ascii="仿宋" w:hAnsi="仿宋" w:eastAsia="仿宋" w:cs="仿宋"/>
          <w:b w:val="0"/>
          <w:bCs w:val="0"/>
          <w:sz w:val="28"/>
          <w:szCs w:val="28"/>
          <w:lang w:val="en-US" w:eastAsia="zh-CN"/>
        </w:rPr>
        <w:t>元</w:t>
      </w:r>
      <w:r>
        <w:rPr>
          <w:rFonts w:hint="eastAsia" w:ascii="仿宋" w:hAnsi="仿宋" w:eastAsia="仿宋" w:cs="仿宋"/>
          <w:sz w:val="28"/>
          <w:szCs w:val="28"/>
          <w:lang w:val="en-US" w:eastAsia="zh-CN"/>
        </w:rPr>
        <w:t>/人˙年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r>
        <w:rPr>
          <w:rFonts w:hint="eastAsia" w:ascii="仿宋" w:hAnsi="仿宋" w:eastAsia="仿宋" w:cs="仿宋"/>
          <w:b/>
          <w:bCs/>
          <w:i w:val="0"/>
          <w:iCs w:val="0"/>
          <w:sz w:val="28"/>
          <w:szCs w:val="28"/>
        </w:rPr>
        <w:t>评选条件</w:t>
      </w:r>
      <w:r>
        <w:rPr>
          <w:rFonts w:hint="eastAsia" w:ascii="仿宋" w:hAnsi="仿宋" w:eastAsia="仿宋" w:cs="仿宋"/>
          <w:sz w:val="28"/>
          <w:szCs w:val="28"/>
        </w:rPr>
        <w:t>：</w:t>
      </w:r>
    </w:p>
    <w:p>
      <w:pPr>
        <w:keepNext w:val="0"/>
        <w:keepLines w:val="0"/>
        <w:pageBreakBefore w:val="0"/>
        <w:widowControl w:val="0"/>
        <w:numPr>
          <w:ilvl w:val="0"/>
          <w:numId w:val="77"/>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北京交通大学国家保密学院信息安全（保密技术）和保密管理专业的优秀学生；</w:t>
      </w:r>
    </w:p>
    <w:p>
      <w:pPr>
        <w:keepNext w:val="0"/>
        <w:keepLines w:val="0"/>
        <w:pageBreakBefore w:val="0"/>
        <w:widowControl w:val="0"/>
        <w:numPr>
          <w:ilvl w:val="0"/>
          <w:numId w:val="77"/>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热爱祖国，拥护党的领导，热爱国家保密事业，思想进步，团结友爱，无违纪现象；</w:t>
      </w:r>
    </w:p>
    <w:p>
      <w:pPr>
        <w:keepNext w:val="0"/>
        <w:keepLines w:val="0"/>
        <w:pageBreakBefore w:val="0"/>
        <w:widowControl w:val="0"/>
        <w:numPr>
          <w:ilvl w:val="0"/>
          <w:numId w:val="77"/>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家庭经济困难的特困生（需经过学生资助管理中心认定），且自立自强、励志好学，学习成绩排全班前15名；</w:t>
      </w:r>
    </w:p>
    <w:p>
      <w:pPr>
        <w:keepNext w:val="0"/>
        <w:keepLines w:val="0"/>
        <w:pageBreakBefore w:val="0"/>
        <w:widowControl w:val="0"/>
        <w:numPr>
          <w:ilvl w:val="0"/>
          <w:numId w:val="77"/>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学生成绩优秀，各方面全面发展的学生，学习成绩排全班前10名。</w:t>
      </w:r>
    </w:p>
    <w:p>
      <w:pPr>
        <w:keepNext w:val="0"/>
        <w:keepLines w:val="0"/>
        <w:pageBreakBefore w:val="0"/>
        <w:widowControl w:val="0"/>
        <w:numPr>
          <w:ilvl w:val="0"/>
          <w:numId w:val="77"/>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符合（1）、（2）、（3）条作为评选“金城励志奖学金”的条件；</w:t>
      </w:r>
    </w:p>
    <w:p>
      <w:pPr>
        <w:keepNext w:val="0"/>
        <w:keepLines w:val="0"/>
        <w:pageBreakBefore w:val="0"/>
        <w:widowControl w:val="0"/>
        <w:numPr>
          <w:ilvl w:val="0"/>
          <w:numId w:val="77"/>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符合（1）、（2）、（4）条作为评选“金城奖学金”的条件。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0"/>
        <w:rPr>
          <w:rFonts w:hint="eastAsia" w:ascii="仿宋" w:hAnsi="仿宋" w:eastAsia="仿宋" w:cs="仿宋"/>
          <w:b w:val="0"/>
          <w:bCs/>
          <w:sz w:val="30"/>
          <w:szCs w:val="30"/>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38" w:name="_Toc22618"/>
      <w:r>
        <w:rPr>
          <w:rFonts w:hint="eastAsia" w:ascii="黑体" w:hAnsi="黑体" w:eastAsia="黑体" w:cs="黑体"/>
          <w:b w:val="0"/>
          <w:bCs/>
          <w:sz w:val="30"/>
          <w:szCs w:val="30"/>
          <w:lang w:val="en-US" w:eastAsia="zh-CN"/>
        </w:rPr>
        <w:t>理学院创新实践与培养奖学金</w:t>
      </w:r>
      <w:bookmarkEnd w:id="38"/>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sz w:val="28"/>
          <w:szCs w:val="28"/>
          <w:lang w:val="en-US" w:eastAsia="zh-CN"/>
        </w:rPr>
        <w:t>08010108</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sz w:val="28"/>
          <w:szCs w:val="28"/>
          <w:lang w:val="en-US" w:eastAsia="zh-CN"/>
        </w:rPr>
        <w:t>王玉凤</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评选范围：</w:t>
      </w:r>
      <w:r>
        <w:rPr>
          <w:rFonts w:hint="eastAsia" w:ascii="仿宋" w:hAnsi="仿宋" w:eastAsia="仿宋" w:cs="仿宋"/>
          <w:sz w:val="28"/>
          <w:szCs w:val="28"/>
          <w:lang w:val="en-US" w:eastAsia="zh-CN"/>
        </w:rPr>
        <w:t>参加理学院竞赛取得优异成绩；学习成绩排名10%、研究实践能力强且愿意在理学院直博的高年级本科生</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Theme="minorEastAsia" w:hAnsiTheme="minorEastAsia"/>
          <w:b/>
          <w:bCs/>
          <w:sz w:val="28"/>
          <w:szCs w:val="28"/>
          <w:lang w:eastAsia="zh-CN"/>
        </w:rPr>
      </w:pPr>
      <w:r>
        <w:rPr>
          <w:rFonts w:hint="eastAsia" w:asciiTheme="minorEastAsia" w:hAnsiTheme="minorEastAsia"/>
          <w:b/>
          <w:bCs/>
          <w:sz w:val="28"/>
          <w:szCs w:val="28"/>
          <w:lang w:eastAsia="zh-CN"/>
        </w:rPr>
        <w:t>名额及金额：</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一等奖：8-12名，奖金3000 元/人</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hint="eastAsia" w:asciiTheme="minorEastAsia" w:hAnsiTheme="minorEastAsia"/>
          <w:b/>
          <w:bCs/>
          <w:sz w:val="28"/>
          <w:szCs w:val="28"/>
          <w:lang w:eastAsia="zh-CN"/>
        </w:rPr>
      </w:pPr>
      <w:r>
        <w:rPr>
          <w:rFonts w:hint="eastAsia" w:ascii="仿宋" w:hAnsi="仿宋" w:eastAsia="仿宋" w:cs="仿宋"/>
          <w:sz w:val="28"/>
          <w:szCs w:val="28"/>
        </w:rPr>
        <w:t>二等奖：20-25名，奖金1500 元/人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评选条件</w:t>
      </w:r>
      <w:r>
        <w:rPr>
          <w:rFonts w:hint="eastAsia" w:ascii="仿宋" w:hAnsi="仿宋" w:eastAsia="仿宋" w:cs="仿宋"/>
          <w:b/>
          <w:bCs/>
          <w:sz w:val="28"/>
          <w:szCs w:val="28"/>
          <w:lang w:eastAsia="zh-CN"/>
        </w:rPr>
        <w:t>（</w:t>
      </w:r>
      <w:r>
        <w:rPr>
          <w:rFonts w:hint="eastAsia" w:ascii="仿宋" w:hAnsi="仿宋" w:eastAsia="仿宋" w:cs="仿宋"/>
          <w:b/>
          <w:bCs/>
          <w:sz w:val="28"/>
          <w:szCs w:val="28"/>
        </w:rPr>
        <w:t>符合下列条件之一</w:t>
      </w:r>
      <w:r>
        <w:rPr>
          <w:rFonts w:hint="eastAsia" w:ascii="仿宋" w:hAnsi="仿宋" w:eastAsia="仿宋" w:cs="仿宋"/>
          <w:b/>
          <w:bCs/>
          <w:sz w:val="28"/>
          <w:szCs w:val="28"/>
          <w:lang w:eastAsia="zh-CN"/>
        </w:rPr>
        <w:t>）</w:t>
      </w:r>
      <w:r>
        <w:rPr>
          <w:rFonts w:hint="eastAsia" w:ascii="仿宋" w:hAnsi="仿宋" w:eastAsia="仿宋" w:cs="仿宋"/>
          <w:b/>
          <w:bCs/>
          <w:sz w:val="28"/>
          <w:szCs w:val="28"/>
        </w:rPr>
        <w:t>：</w:t>
      </w:r>
    </w:p>
    <w:p>
      <w:pPr>
        <w:keepNext w:val="0"/>
        <w:keepLines w:val="0"/>
        <w:pageBreakBefore w:val="0"/>
        <w:widowControl w:val="0"/>
        <w:numPr>
          <w:ilvl w:val="0"/>
          <w:numId w:val="78"/>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参加各级科技实践类竞赛并取得优异成绩的理学院本科生；</w:t>
      </w:r>
    </w:p>
    <w:p>
      <w:pPr>
        <w:keepNext w:val="0"/>
        <w:keepLines w:val="0"/>
        <w:pageBreakBefore w:val="0"/>
        <w:widowControl w:val="0"/>
        <w:numPr>
          <w:ilvl w:val="0"/>
          <w:numId w:val="78"/>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参加理学院组织的各级科技实践类竞赛活动并取得优异成绩的我校本科生；</w:t>
      </w:r>
    </w:p>
    <w:p>
      <w:pPr>
        <w:keepNext w:val="0"/>
        <w:keepLines w:val="0"/>
        <w:pageBreakBefore w:val="0"/>
        <w:widowControl w:val="0"/>
        <w:numPr>
          <w:ilvl w:val="0"/>
          <w:numId w:val="78"/>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学习成绩排名前10%，研究、实践能力较强，且愿意在理学院直读博士的高年级本科生。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评审组织：</w:t>
      </w:r>
    </w:p>
    <w:p>
      <w:pPr>
        <w:keepNext w:val="0"/>
        <w:keepLines w:val="0"/>
        <w:pageBreakBefore w:val="0"/>
        <w:widowControl w:val="0"/>
        <w:numPr>
          <w:ilvl w:val="0"/>
          <w:numId w:val="79"/>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学校成立“学生创新实践奖励基金”领导小组，理学院院长任组长，学校教育基金会秘书长任副组长，组员由教务处、理学院相关专家组成，理学院教学副院长负责奖励基金的评审工作。</w:t>
      </w:r>
    </w:p>
    <w:p>
      <w:pPr>
        <w:keepNext w:val="0"/>
        <w:keepLines w:val="0"/>
        <w:pageBreakBefore w:val="0"/>
        <w:widowControl w:val="0"/>
        <w:numPr>
          <w:ilvl w:val="0"/>
          <w:numId w:val="79"/>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基金领导小组下设办公室，由学校教育基金会秘书处、理学院学生工作办公室组成，负责申报组织、材料审核工作及奖状、奖金的发放等工作。</w:t>
      </w: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0"/>
        <w:rPr>
          <w:rFonts w:hint="eastAsia" w:ascii="仿宋" w:hAnsi="仿宋" w:eastAsia="仿宋" w:cs="仿宋"/>
          <w:b w:val="0"/>
          <w:bCs/>
          <w:sz w:val="30"/>
          <w:szCs w:val="30"/>
          <w:lang w:val="en-US" w:eastAsia="zh-CN"/>
        </w:rPr>
      </w:pPr>
    </w:p>
    <w:p>
      <w:pPr>
        <w:rPr>
          <w:rFonts w:hint="eastAsia"/>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39" w:name="_Toc2054"/>
      <w:r>
        <w:rPr>
          <w:rFonts w:hint="eastAsia" w:ascii="黑体" w:hAnsi="黑体" w:eastAsia="黑体" w:cs="黑体"/>
          <w:b w:val="0"/>
          <w:bCs/>
          <w:sz w:val="30"/>
          <w:szCs w:val="30"/>
          <w:lang w:val="en-US" w:eastAsia="zh-CN"/>
        </w:rPr>
        <w:t>微联素质奖学金</w:t>
      </w:r>
      <w:bookmarkEnd w:id="3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01010018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sz w:val="28"/>
          <w:szCs w:val="28"/>
        </w:rPr>
        <w:t>北京交大微联科技有限公司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评选范围：</w:t>
      </w:r>
      <w:r>
        <w:rPr>
          <w:rFonts w:hint="eastAsia" w:ascii="仿宋" w:hAnsi="仿宋" w:eastAsia="仿宋" w:cs="仿宋"/>
          <w:sz w:val="28"/>
          <w:szCs w:val="28"/>
        </w:rPr>
        <w:t>北京交通大学电子信息工程学院学生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名额及金额：</w:t>
      </w:r>
      <w:r>
        <w:rPr>
          <w:rFonts w:hint="eastAsia" w:ascii="仿宋" w:hAnsi="仿宋" w:eastAsia="仿宋" w:cs="仿宋"/>
          <w:sz w:val="28"/>
          <w:szCs w:val="28"/>
          <w:lang w:val="en-US" w:eastAsia="zh-CN"/>
        </w:rPr>
        <w:t>共10名，1000元/人˙年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40" w:name="_Toc15723"/>
      <w:bookmarkStart w:id="41" w:name="_Toc20669"/>
      <w:bookmarkStart w:id="42" w:name="_Toc1996"/>
      <w:r>
        <w:rPr>
          <w:rFonts w:hint="eastAsia" w:ascii="黑体" w:hAnsi="黑体" w:eastAsia="黑体" w:cs="黑体"/>
          <w:b w:val="0"/>
          <w:bCs/>
          <w:sz w:val="30"/>
          <w:szCs w:val="30"/>
          <w:lang w:val="en-US" w:eastAsia="zh-CN"/>
        </w:rPr>
        <w:t>睿智奖助学金</w:t>
      </w:r>
      <w:bookmarkEnd w:id="4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08010131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sz w:val="28"/>
          <w:szCs w:val="28"/>
        </w:rPr>
      </w:pPr>
      <w:r>
        <w:rPr>
          <w:rFonts w:hint="eastAsia" w:ascii="仿宋" w:hAnsi="仿宋" w:eastAsia="仿宋" w:cs="仿宋"/>
          <w:b/>
          <w:bCs/>
          <w:sz w:val="28"/>
          <w:szCs w:val="28"/>
          <w:lang w:val="en-US" w:eastAsia="zh-CN"/>
        </w:rPr>
        <w:t>评选范围：</w:t>
      </w:r>
      <w:r>
        <w:rPr>
          <w:rFonts w:hint="eastAsia" w:ascii="仿宋" w:hAnsi="仿宋" w:eastAsia="仿宋"/>
          <w:sz w:val="28"/>
          <w:szCs w:val="28"/>
        </w:rPr>
        <w:t>北京交通大学理学院全日制在校家庭经济困难本科生和科研实践能力突出的本科生。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sz w:val="28"/>
          <w:szCs w:val="28"/>
        </w:rPr>
      </w:pPr>
      <w:r>
        <w:rPr>
          <w:rFonts w:hint="eastAsia" w:ascii="仿宋" w:hAnsi="仿宋" w:eastAsia="仿宋" w:cs="仿宋"/>
          <w:b/>
          <w:bCs/>
          <w:sz w:val="28"/>
          <w:szCs w:val="28"/>
          <w:lang w:val="en-US" w:eastAsia="zh-CN"/>
        </w:rPr>
        <w:t>名额及金额：</w:t>
      </w:r>
      <w:r>
        <w:rPr>
          <w:rFonts w:hint="eastAsia" w:ascii="仿宋" w:hAnsi="仿宋" w:eastAsia="仿宋"/>
          <w:sz w:val="28"/>
          <w:szCs w:val="28"/>
        </w:rPr>
        <w:t>奖学金</w:t>
      </w:r>
      <w:r>
        <w:rPr>
          <w:rFonts w:hint="eastAsia" w:ascii="仿宋" w:hAnsi="仿宋" w:eastAsia="仿宋"/>
          <w:sz w:val="28"/>
          <w:szCs w:val="28"/>
          <w:lang w:eastAsia="zh-CN"/>
        </w:rPr>
        <w:t>：</w:t>
      </w:r>
      <w:r>
        <w:rPr>
          <w:rFonts w:hint="eastAsia" w:ascii="仿宋" w:hAnsi="仿宋" w:eastAsia="仿宋"/>
          <w:sz w:val="28"/>
          <w:szCs w:val="28"/>
        </w:rPr>
        <w:t>4人，5000元/人˙年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680" w:firstLineChars="600"/>
        <w:jc w:val="both"/>
        <w:textAlignment w:val="auto"/>
        <w:outlineLvl w:val="9"/>
        <w:rPr>
          <w:rFonts w:hint="eastAsia" w:ascii="仿宋" w:hAnsi="仿宋" w:eastAsia="仿宋"/>
          <w:sz w:val="28"/>
          <w:szCs w:val="28"/>
          <w:lang w:eastAsia="zh-CN"/>
        </w:rPr>
      </w:pPr>
      <w:r>
        <w:rPr>
          <w:rFonts w:hint="eastAsia" w:ascii="仿宋" w:hAnsi="仿宋" w:eastAsia="仿宋"/>
          <w:sz w:val="28"/>
          <w:szCs w:val="28"/>
        </w:rPr>
        <w:t>助学金</w:t>
      </w:r>
      <w:r>
        <w:rPr>
          <w:rFonts w:hint="eastAsia" w:ascii="仿宋" w:hAnsi="仿宋" w:eastAsia="仿宋"/>
          <w:sz w:val="28"/>
          <w:szCs w:val="28"/>
          <w:lang w:eastAsia="zh-CN"/>
        </w:rPr>
        <w:t>：</w:t>
      </w:r>
      <w:r>
        <w:rPr>
          <w:rFonts w:hint="eastAsia" w:ascii="仿宋" w:hAnsi="仿宋" w:eastAsia="仿宋"/>
          <w:sz w:val="28"/>
          <w:szCs w:val="28"/>
        </w:rPr>
        <w:t>一等助学金3人，4000元/人˙年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2800" w:firstLineChars="1000"/>
        <w:jc w:val="both"/>
        <w:textAlignment w:val="auto"/>
        <w:outlineLvl w:val="9"/>
        <w:rPr>
          <w:rFonts w:hint="eastAsia" w:ascii="仿宋" w:hAnsi="仿宋" w:eastAsia="仿宋"/>
          <w:sz w:val="28"/>
          <w:szCs w:val="28"/>
          <w:lang w:eastAsia="zh-CN"/>
        </w:rPr>
      </w:pPr>
      <w:r>
        <w:rPr>
          <w:rFonts w:hint="eastAsia" w:ascii="仿宋" w:hAnsi="仿宋" w:eastAsia="仿宋"/>
          <w:sz w:val="28"/>
          <w:szCs w:val="28"/>
        </w:rPr>
        <w:t>二等助学金2人，3000元/人˙年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2800" w:firstLineChars="1000"/>
        <w:jc w:val="both"/>
        <w:textAlignment w:val="auto"/>
        <w:outlineLvl w:val="9"/>
        <w:rPr>
          <w:rFonts w:hint="eastAsia" w:ascii="仿宋" w:hAnsi="仿宋" w:eastAsia="仿宋"/>
          <w:sz w:val="28"/>
          <w:szCs w:val="28"/>
        </w:rPr>
      </w:pPr>
      <w:r>
        <w:rPr>
          <w:rFonts w:hint="eastAsia" w:ascii="仿宋" w:hAnsi="仿宋" w:eastAsia="仿宋"/>
          <w:sz w:val="28"/>
          <w:szCs w:val="28"/>
        </w:rPr>
        <w:t>三等助学金1人，2000元/人˙年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评选条件：</w:t>
      </w:r>
    </w:p>
    <w:p>
      <w:pPr>
        <w:numPr>
          <w:ilvl w:val="0"/>
          <w:numId w:val="80"/>
        </w:numPr>
        <w:ind w:left="425" w:leftChars="0" w:hanging="425" w:firstLineChars="0"/>
        <w:rPr>
          <w:rFonts w:ascii="仿宋" w:hAnsi="仿宋" w:eastAsia="仿宋"/>
          <w:sz w:val="28"/>
          <w:szCs w:val="28"/>
        </w:rPr>
      </w:pPr>
      <w:r>
        <w:rPr>
          <w:rFonts w:hint="eastAsia" w:ascii="仿宋" w:hAnsi="仿宋" w:eastAsia="仿宋"/>
          <w:sz w:val="28"/>
          <w:szCs w:val="28"/>
        </w:rPr>
        <w:t>睿智助学金</w:t>
      </w:r>
    </w:p>
    <w:p>
      <w:pPr>
        <w:pStyle w:val="9"/>
        <w:numPr>
          <w:ilvl w:val="0"/>
          <w:numId w:val="81"/>
        </w:numPr>
        <w:adjustRightInd w:val="0"/>
        <w:snapToGrid w:val="0"/>
        <w:spacing w:before="0" w:beforeAutospacing="0" w:after="0" w:afterAutospacing="0" w:line="700" w:lineRule="exact"/>
        <w:ind w:left="425" w:leftChars="0" w:hanging="425" w:firstLineChars="0"/>
        <w:rPr>
          <w:rFonts w:ascii="仿宋" w:hAnsi="仿宋" w:eastAsia="仿宋" w:cs="仿宋_GB2312"/>
          <w:sz w:val="28"/>
          <w:szCs w:val="32"/>
        </w:rPr>
      </w:pPr>
      <w:r>
        <w:rPr>
          <w:rFonts w:ascii="仿宋" w:hAnsi="仿宋" w:eastAsia="仿宋" w:cs="仿宋_GB2312"/>
          <w:sz w:val="28"/>
          <w:szCs w:val="32"/>
        </w:rPr>
        <w:t>热爱祖国、</w:t>
      </w:r>
      <w:r>
        <w:rPr>
          <w:rFonts w:hint="eastAsia" w:ascii="仿宋" w:hAnsi="仿宋" w:eastAsia="仿宋" w:cs="仿宋_GB2312"/>
          <w:sz w:val="28"/>
          <w:szCs w:val="32"/>
        </w:rPr>
        <w:t>拥护中国共产党的领导，</w:t>
      </w:r>
      <w:r>
        <w:rPr>
          <w:rFonts w:ascii="仿宋" w:hAnsi="仿宋" w:eastAsia="仿宋" w:cs="仿宋_GB2312"/>
          <w:sz w:val="28"/>
          <w:szCs w:val="32"/>
        </w:rPr>
        <w:t>有较强的社会责任感；</w:t>
      </w:r>
    </w:p>
    <w:p>
      <w:pPr>
        <w:pStyle w:val="9"/>
        <w:numPr>
          <w:ilvl w:val="0"/>
          <w:numId w:val="81"/>
        </w:numPr>
        <w:adjustRightInd w:val="0"/>
        <w:snapToGrid w:val="0"/>
        <w:spacing w:before="0" w:beforeAutospacing="0" w:after="0" w:afterAutospacing="0" w:line="700" w:lineRule="exact"/>
        <w:ind w:left="425" w:leftChars="0" w:hanging="425" w:firstLineChars="0"/>
        <w:rPr>
          <w:rFonts w:ascii="仿宋" w:hAnsi="仿宋" w:eastAsia="仿宋" w:cs="仿宋_GB2312"/>
          <w:sz w:val="28"/>
          <w:szCs w:val="32"/>
        </w:rPr>
      </w:pPr>
      <w:r>
        <w:rPr>
          <w:rFonts w:hint="eastAsia" w:ascii="仿宋" w:hAnsi="仿宋" w:eastAsia="仿宋" w:cs="仿宋_GB2312"/>
          <w:sz w:val="28"/>
          <w:szCs w:val="32"/>
        </w:rPr>
        <w:t>诚实守信、</w:t>
      </w:r>
      <w:r>
        <w:rPr>
          <w:rFonts w:ascii="仿宋" w:hAnsi="仿宋" w:eastAsia="仿宋" w:cs="仿宋_GB2312"/>
          <w:sz w:val="28"/>
          <w:szCs w:val="32"/>
        </w:rPr>
        <w:t>热爱劳动、关心集体</w:t>
      </w:r>
      <w:r>
        <w:rPr>
          <w:rFonts w:hint="eastAsia" w:ascii="仿宋" w:hAnsi="仿宋" w:eastAsia="仿宋" w:cs="仿宋_GB2312"/>
          <w:sz w:val="28"/>
          <w:szCs w:val="32"/>
        </w:rPr>
        <w:t>，</w:t>
      </w:r>
      <w:r>
        <w:rPr>
          <w:rFonts w:ascii="仿宋" w:hAnsi="仿宋" w:eastAsia="仿宋" w:cs="仿宋_GB2312"/>
          <w:sz w:val="28"/>
          <w:szCs w:val="32"/>
        </w:rPr>
        <w:t>具有高尚的道德品质；</w:t>
      </w:r>
    </w:p>
    <w:p>
      <w:pPr>
        <w:pStyle w:val="9"/>
        <w:numPr>
          <w:ilvl w:val="0"/>
          <w:numId w:val="81"/>
        </w:numPr>
        <w:adjustRightInd w:val="0"/>
        <w:snapToGrid w:val="0"/>
        <w:spacing w:before="0" w:beforeAutospacing="0" w:after="0" w:afterAutospacing="0" w:line="700" w:lineRule="exact"/>
        <w:ind w:left="425" w:leftChars="0" w:hanging="425" w:firstLineChars="0"/>
        <w:rPr>
          <w:rFonts w:ascii="仿宋" w:hAnsi="仿宋" w:eastAsia="仿宋" w:cs="仿宋_GB2312"/>
          <w:sz w:val="28"/>
          <w:szCs w:val="32"/>
        </w:rPr>
      </w:pPr>
      <w:r>
        <w:rPr>
          <w:rFonts w:hint="eastAsia" w:ascii="仿宋" w:hAnsi="仿宋" w:eastAsia="仿宋" w:cs="仿宋_GB2312"/>
          <w:sz w:val="28"/>
          <w:szCs w:val="32"/>
        </w:rPr>
        <w:t>经学校认定为家庭经济困难的同学，生活俭朴，自立自强；</w:t>
      </w:r>
    </w:p>
    <w:p>
      <w:pPr>
        <w:pStyle w:val="9"/>
        <w:numPr>
          <w:ilvl w:val="0"/>
          <w:numId w:val="81"/>
        </w:numPr>
        <w:adjustRightInd w:val="0"/>
        <w:snapToGrid w:val="0"/>
        <w:spacing w:before="0" w:beforeAutospacing="0" w:after="0" w:afterAutospacing="0" w:line="700" w:lineRule="exact"/>
        <w:ind w:left="425" w:leftChars="0" w:hanging="425" w:firstLineChars="0"/>
        <w:rPr>
          <w:rFonts w:ascii="仿宋" w:hAnsi="仿宋" w:eastAsia="仿宋" w:cs="仿宋_GB2312"/>
          <w:sz w:val="28"/>
          <w:szCs w:val="32"/>
        </w:rPr>
      </w:pPr>
      <w:r>
        <w:rPr>
          <w:rFonts w:hint="eastAsia" w:ascii="仿宋" w:hAnsi="仿宋" w:eastAsia="仿宋" w:cs="仿宋_GB2312"/>
          <w:sz w:val="28"/>
          <w:szCs w:val="32"/>
        </w:rPr>
        <w:t>热爱</w:t>
      </w:r>
      <w:r>
        <w:rPr>
          <w:rFonts w:ascii="仿宋" w:hAnsi="仿宋" w:eastAsia="仿宋" w:cs="仿宋_GB2312"/>
          <w:sz w:val="28"/>
          <w:szCs w:val="32"/>
        </w:rPr>
        <w:t>学习</w:t>
      </w:r>
      <w:r>
        <w:rPr>
          <w:rFonts w:hint="eastAsia" w:ascii="仿宋" w:hAnsi="仿宋" w:eastAsia="仿宋" w:cs="仿宋_GB2312"/>
          <w:sz w:val="28"/>
          <w:szCs w:val="32"/>
        </w:rPr>
        <w:t>，勤于钻研，积极进取</w:t>
      </w:r>
      <w:r>
        <w:rPr>
          <w:rFonts w:ascii="仿宋" w:hAnsi="仿宋" w:eastAsia="仿宋" w:cs="仿宋_GB2312"/>
          <w:sz w:val="28"/>
          <w:szCs w:val="32"/>
        </w:rPr>
        <w:t>。</w:t>
      </w:r>
    </w:p>
    <w:p>
      <w:pPr>
        <w:numPr>
          <w:ilvl w:val="0"/>
          <w:numId w:val="80"/>
        </w:numPr>
        <w:ind w:left="425" w:leftChars="0" w:hanging="425" w:firstLineChars="0"/>
        <w:rPr>
          <w:rFonts w:hint="eastAsia" w:ascii="仿宋" w:hAnsi="仿宋" w:eastAsia="仿宋"/>
          <w:sz w:val="28"/>
          <w:szCs w:val="28"/>
        </w:rPr>
      </w:pPr>
      <w:r>
        <w:rPr>
          <w:rFonts w:hint="eastAsia" w:ascii="仿宋" w:hAnsi="仿宋" w:eastAsia="仿宋"/>
          <w:sz w:val="28"/>
          <w:szCs w:val="28"/>
        </w:rPr>
        <w:t>睿智奖学金</w:t>
      </w:r>
    </w:p>
    <w:p>
      <w:pPr>
        <w:numPr>
          <w:ilvl w:val="0"/>
          <w:numId w:val="82"/>
        </w:numPr>
        <w:tabs>
          <w:tab w:val="left" w:pos="1800"/>
        </w:tabs>
        <w:adjustRightInd w:val="0"/>
        <w:snapToGrid w:val="0"/>
        <w:spacing w:line="520" w:lineRule="exact"/>
        <w:ind w:left="425" w:leftChars="0" w:hanging="425" w:firstLineChars="0"/>
        <w:rPr>
          <w:rFonts w:ascii="仿宋_GB2312" w:eastAsia="仿宋_GB2312" w:cs="仿宋_GB2312"/>
          <w:sz w:val="28"/>
          <w:szCs w:val="28"/>
        </w:rPr>
      </w:pPr>
      <w:r>
        <w:rPr>
          <w:rFonts w:hint="eastAsia" w:ascii="仿宋_GB2312" w:eastAsia="仿宋_GB2312" w:cs="仿宋_GB2312"/>
          <w:sz w:val="28"/>
          <w:szCs w:val="28"/>
        </w:rPr>
        <w:t>思想进步，热爱祖国，热爱中国共产党；</w:t>
      </w:r>
    </w:p>
    <w:p>
      <w:pPr>
        <w:numPr>
          <w:ilvl w:val="0"/>
          <w:numId w:val="82"/>
        </w:numPr>
        <w:tabs>
          <w:tab w:val="left" w:pos="1800"/>
        </w:tabs>
        <w:adjustRightInd w:val="0"/>
        <w:snapToGrid w:val="0"/>
        <w:spacing w:line="520" w:lineRule="exact"/>
        <w:ind w:left="425" w:leftChars="0" w:hanging="425" w:firstLineChars="0"/>
        <w:rPr>
          <w:rFonts w:ascii="仿宋_GB2312" w:eastAsia="仿宋_GB2312" w:cs="仿宋_GB2312"/>
          <w:sz w:val="28"/>
          <w:szCs w:val="28"/>
        </w:rPr>
      </w:pPr>
      <w:r>
        <w:rPr>
          <w:rFonts w:hint="eastAsia" w:ascii="仿宋_GB2312" w:eastAsia="仿宋_GB2312" w:cs="仿宋_GB2312"/>
          <w:sz w:val="28"/>
          <w:szCs w:val="28"/>
        </w:rPr>
        <w:t>遵守国家法律法规和校纪校规，品行端正，无违法乱纪行为；</w:t>
      </w:r>
    </w:p>
    <w:p>
      <w:pPr>
        <w:numPr>
          <w:ilvl w:val="0"/>
          <w:numId w:val="82"/>
        </w:numPr>
        <w:tabs>
          <w:tab w:val="left" w:pos="1800"/>
        </w:tabs>
        <w:adjustRightInd w:val="0"/>
        <w:snapToGrid w:val="0"/>
        <w:spacing w:line="520" w:lineRule="exact"/>
        <w:ind w:left="425" w:leftChars="0" w:hanging="425" w:firstLineChars="0"/>
        <w:rPr>
          <w:rFonts w:ascii="仿宋_GB2312" w:eastAsia="仿宋_GB2312" w:cs="仿宋_GB2312"/>
          <w:sz w:val="28"/>
          <w:szCs w:val="28"/>
        </w:rPr>
      </w:pPr>
      <w:r>
        <w:rPr>
          <w:rFonts w:hint="eastAsia" w:ascii="仿宋_GB2312" w:eastAsia="仿宋_GB2312" w:cs="仿宋_GB2312"/>
          <w:sz w:val="28"/>
          <w:szCs w:val="28"/>
        </w:rPr>
        <w:t>学习勤奋刻苦，加权平均学习成绩居专业前50%；</w:t>
      </w:r>
    </w:p>
    <w:p>
      <w:pPr>
        <w:numPr>
          <w:ilvl w:val="0"/>
          <w:numId w:val="82"/>
        </w:numPr>
        <w:tabs>
          <w:tab w:val="left" w:pos="1800"/>
        </w:tabs>
        <w:adjustRightInd w:val="0"/>
        <w:snapToGrid w:val="0"/>
        <w:spacing w:line="520" w:lineRule="exact"/>
        <w:ind w:left="425" w:leftChars="0" w:hanging="425" w:firstLineChars="0"/>
        <w:rPr>
          <w:rFonts w:ascii="仿宋_GB2312" w:eastAsia="仿宋_GB2312" w:cs="仿宋_GB2312"/>
          <w:sz w:val="28"/>
          <w:szCs w:val="28"/>
        </w:rPr>
      </w:pPr>
      <w:r>
        <w:rPr>
          <w:rFonts w:hint="eastAsia" w:ascii="仿宋_GB2312" w:eastAsia="仿宋_GB2312" w:cs="仿宋_GB2312"/>
          <w:sz w:val="28"/>
          <w:szCs w:val="28"/>
        </w:rPr>
        <w:t>具有较高的综合素质和创新能力潜质，在大学生创新创业训练项目中具有较强的钻研与实践精神。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sz w:val="28"/>
          <w:szCs w:val="28"/>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43" w:name="_Toc21359"/>
      <w:r>
        <w:rPr>
          <w:rFonts w:hint="eastAsia" w:ascii="黑体" w:hAnsi="黑体" w:eastAsia="黑体" w:cs="黑体"/>
          <w:b w:val="0"/>
          <w:bCs/>
          <w:sz w:val="30"/>
          <w:szCs w:val="30"/>
          <w:lang w:val="en-US" w:eastAsia="zh-CN"/>
        </w:rPr>
        <w:t>照坤奖学金</w:t>
      </w:r>
      <w:bookmarkEnd w:id="41"/>
      <w:bookmarkEnd w:id="42"/>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bidi="bo-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99010100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b w:val="0"/>
          <w:bCs w:val="0"/>
          <w:sz w:val="28"/>
          <w:szCs w:val="28"/>
          <w:lang w:val="en-US" w:eastAsia="zh-CN"/>
        </w:rPr>
        <w:t>黄超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评选范围：</w:t>
      </w:r>
      <w:r>
        <w:rPr>
          <w:rFonts w:hint="eastAsia" w:ascii="仿宋" w:hAnsi="仿宋" w:eastAsia="仿宋" w:cs="仿宋"/>
          <w:sz w:val="28"/>
          <w:szCs w:val="28"/>
        </w:rPr>
        <w:t>北京交通大学大二至大四的全日制本科生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名额及金额：</w:t>
      </w:r>
    </w:p>
    <w:tbl>
      <w:tblPr>
        <w:tblStyle w:val="11"/>
        <w:tblW w:w="7938" w:type="dxa"/>
        <w:jc w:val="center"/>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2064"/>
        <w:gridCol w:w="1691"/>
        <w:gridCol w:w="2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59"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eastAsia" w:ascii="仿宋" w:hAnsi="仿宋" w:eastAsia="仿宋" w:cs="仿宋"/>
                <w:b/>
                <w:sz w:val="28"/>
                <w:szCs w:val="28"/>
              </w:rPr>
            </w:pPr>
            <w:r>
              <w:rPr>
                <w:rFonts w:hint="eastAsia" w:ascii="仿宋" w:hAnsi="仿宋" w:eastAsia="仿宋" w:cs="仿宋"/>
                <w:b/>
                <w:sz w:val="28"/>
                <w:szCs w:val="28"/>
              </w:rPr>
              <w:t>名称</w:t>
            </w:r>
          </w:p>
        </w:tc>
        <w:tc>
          <w:tcPr>
            <w:tcW w:w="2064"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eastAsia" w:ascii="仿宋" w:hAnsi="仿宋" w:eastAsia="仿宋" w:cs="仿宋"/>
                <w:b/>
                <w:sz w:val="28"/>
                <w:szCs w:val="28"/>
              </w:rPr>
            </w:pPr>
            <w:r>
              <w:rPr>
                <w:rFonts w:hint="eastAsia" w:ascii="仿宋" w:hAnsi="仿宋" w:eastAsia="仿宋" w:cs="仿宋"/>
                <w:b/>
                <w:sz w:val="28"/>
                <w:szCs w:val="28"/>
              </w:rPr>
              <w:t>金额/每年</w:t>
            </w:r>
          </w:p>
        </w:tc>
        <w:tc>
          <w:tcPr>
            <w:tcW w:w="1691"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eastAsia" w:ascii="仿宋" w:hAnsi="仿宋" w:eastAsia="仿宋" w:cs="仿宋"/>
                <w:b/>
                <w:sz w:val="28"/>
                <w:szCs w:val="28"/>
              </w:rPr>
            </w:pPr>
            <w:r>
              <w:rPr>
                <w:rFonts w:hint="eastAsia" w:ascii="仿宋" w:hAnsi="仿宋" w:eastAsia="仿宋" w:cs="仿宋"/>
                <w:b/>
                <w:sz w:val="28"/>
                <w:szCs w:val="28"/>
              </w:rPr>
              <w:t>人数/每年</w:t>
            </w:r>
          </w:p>
        </w:tc>
        <w:tc>
          <w:tcPr>
            <w:tcW w:w="2624"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eastAsia" w:ascii="仿宋" w:hAnsi="仿宋" w:eastAsia="仿宋" w:cs="仿宋"/>
                <w:b/>
                <w:sz w:val="28"/>
                <w:szCs w:val="28"/>
              </w:rPr>
            </w:pPr>
            <w:r>
              <w:rPr>
                <w:rFonts w:hint="eastAsia" w:ascii="仿宋" w:hAnsi="仿宋" w:eastAsia="仿宋" w:cs="仿宋"/>
                <w:b/>
                <w:sz w:val="28"/>
                <w:szCs w:val="28"/>
              </w:rPr>
              <w:t>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59"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eastAsia" w:ascii="仿宋" w:hAnsi="仿宋" w:eastAsia="仿宋" w:cs="仿宋"/>
                <w:sz w:val="28"/>
                <w:szCs w:val="28"/>
              </w:rPr>
            </w:pPr>
            <w:r>
              <w:rPr>
                <w:rFonts w:hint="eastAsia" w:ascii="仿宋" w:hAnsi="仿宋" w:eastAsia="仿宋" w:cs="仿宋"/>
                <w:sz w:val="28"/>
                <w:szCs w:val="28"/>
              </w:rPr>
              <w:t>特等奖学金</w:t>
            </w:r>
          </w:p>
        </w:tc>
        <w:tc>
          <w:tcPr>
            <w:tcW w:w="2064"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eastAsia" w:ascii="仿宋" w:hAnsi="仿宋" w:eastAsia="仿宋" w:cs="仿宋"/>
                <w:sz w:val="28"/>
                <w:szCs w:val="28"/>
              </w:rPr>
            </w:pPr>
            <w:r>
              <w:rPr>
                <w:rFonts w:hint="eastAsia" w:ascii="仿宋" w:hAnsi="仿宋" w:eastAsia="仿宋" w:cs="仿宋"/>
                <w:sz w:val="28"/>
                <w:szCs w:val="28"/>
              </w:rPr>
              <w:t>5000元</w:t>
            </w:r>
          </w:p>
        </w:tc>
        <w:tc>
          <w:tcPr>
            <w:tcW w:w="1691"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eastAsia" w:ascii="仿宋" w:hAnsi="仿宋" w:eastAsia="仿宋" w:cs="仿宋"/>
                <w:sz w:val="28"/>
                <w:szCs w:val="28"/>
              </w:rPr>
            </w:pPr>
            <w:r>
              <w:rPr>
                <w:rFonts w:hint="eastAsia" w:ascii="仿宋" w:hAnsi="仿宋" w:eastAsia="仿宋" w:cs="仿宋"/>
                <w:sz w:val="28"/>
                <w:szCs w:val="28"/>
              </w:rPr>
              <w:t>4人</w:t>
            </w:r>
          </w:p>
        </w:tc>
        <w:tc>
          <w:tcPr>
            <w:tcW w:w="2624"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eastAsia" w:ascii="仿宋" w:hAnsi="仿宋" w:eastAsia="仿宋" w:cs="仿宋"/>
                <w:sz w:val="28"/>
                <w:szCs w:val="28"/>
              </w:rPr>
            </w:pPr>
            <w:r>
              <w:rPr>
                <w:rFonts w:hint="eastAsia" w:ascii="仿宋" w:hAnsi="仿宋" w:eastAsia="仿宋" w:cs="仿宋"/>
                <w:sz w:val="28"/>
                <w:szCs w:val="28"/>
              </w:rPr>
              <w:t>专业成绩排名前25%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59"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eastAsia" w:ascii="仿宋" w:hAnsi="仿宋" w:eastAsia="仿宋" w:cs="仿宋"/>
                <w:sz w:val="28"/>
                <w:szCs w:val="28"/>
              </w:rPr>
            </w:pPr>
            <w:r>
              <w:rPr>
                <w:rFonts w:hint="eastAsia" w:ascii="仿宋" w:hAnsi="仿宋" w:eastAsia="仿宋" w:cs="仿宋"/>
                <w:sz w:val="28"/>
                <w:szCs w:val="28"/>
              </w:rPr>
              <w:t>一等奖学金</w:t>
            </w:r>
          </w:p>
        </w:tc>
        <w:tc>
          <w:tcPr>
            <w:tcW w:w="2064"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eastAsia" w:ascii="仿宋" w:hAnsi="仿宋" w:eastAsia="仿宋" w:cs="仿宋"/>
                <w:sz w:val="28"/>
                <w:szCs w:val="28"/>
              </w:rPr>
            </w:pPr>
            <w:r>
              <w:rPr>
                <w:rFonts w:hint="eastAsia" w:ascii="仿宋" w:hAnsi="仿宋" w:eastAsia="仿宋" w:cs="仿宋"/>
                <w:sz w:val="28"/>
                <w:szCs w:val="28"/>
              </w:rPr>
              <w:t>4000元</w:t>
            </w:r>
          </w:p>
        </w:tc>
        <w:tc>
          <w:tcPr>
            <w:tcW w:w="1691"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eastAsia" w:ascii="仿宋" w:hAnsi="仿宋" w:eastAsia="仿宋" w:cs="仿宋"/>
                <w:sz w:val="28"/>
                <w:szCs w:val="28"/>
              </w:rPr>
            </w:pPr>
            <w:r>
              <w:rPr>
                <w:rFonts w:hint="eastAsia" w:ascii="仿宋" w:hAnsi="仿宋" w:eastAsia="仿宋" w:cs="仿宋"/>
                <w:sz w:val="28"/>
                <w:szCs w:val="28"/>
              </w:rPr>
              <w:t>8人</w:t>
            </w:r>
          </w:p>
        </w:tc>
        <w:tc>
          <w:tcPr>
            <w:tcW w:w="2624"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eastAsia" w:ascii="仿宋" w:hAnsi="仿宋" w:eastAsia="仿宋" w:cs="仿宋"/>
                <w:sz w:val="28"/>
                <w:szCs w:val="28"/>
              </w:rPr>
            </w:pPr>
            <w:r>
              <w:rPr>
                <w:rFonts w:hint="eastAsia" w:ascii="仿宋" w:hAnsi="仿宋" w:eastAsia="仿宋" w:cs="仿宋"/>
                <w:sz w:val="28"/>
                <w:szCs w:val="28"/>
              </w:rPr>
              <w:t>专业成绩排名前35%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59"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eastAsia" w:ascii="仿宋" w:hAnsi="仿宋" w:eastAsia="仿宋" w:cs="仿宋"/>
                <w:sz w:val="28"/>
                <w:szCs w:val="28"/>
              </w:rPr>
            </w:pPr>
            <w:r>
              <w:rPr>
                <w:rFonts w:hint="eastAsia" w:ascii="仿宋" w:hAnsi="仿宋" w:eastAsia="仿宋" w:cs="仿宋"/>
                <w:sz w:val="28"/>
                <w:szCs w:val="28"/>
              </w:rPr>
              <w:t>二等奖学金</w:t>
            </w:r>
          </w:p>
        </w:tc>
        <w:tc>
          <w:tcPr>
            <w:tcW w:w="2064"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eastAsia" w:ascii="仿宋" w:hAnsi="仿宋" w:eastAsia="仿宋" w:cs="仿宋"/>
                <w:sz w:val="28"/>
                <w:szCs w:val="28"/>
              </w:rPr>
            </w:pPr>
            <w:r>
              <w:rPr>
                <w:rFonts w:hint="eastAsia" w:ascii="仿宋" w:hAnsi="仿宋" w:eastAsia="仿宋" w:cs="仿宋"/>
                <w:sz w:val="28"/>
                <w:szCs w:val="28"/>
              </w:rPr>
              <w:t>3000元</w:t>
            </w:r>
          </w:p>
        </w:tc>
        <w:tc>
          <w:tcPr>
            <w:tcW w:w="1691"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eastAsia" w:ascii="仿宋" w:hAnsi="仿宋" w:eastAsia="仿宋" w:cs="仿宋"/>
                <w:sz w:val="28"/>
                <w:szCs w:val="28"/>
              </w:rPr>
            </w:pPr>
            <w:r>
              <w:rPr>
                <w:rFonts w:hint="eastAsia" w:ascii="仿宋" w:hAnsi="仿宋" w:eastAsia="仿宋" w:cs="仿宋"/>
                <w:sz w:val="28"/>
                <w:szCs w:val="28"/>
              </w:rPr>
              <w:t>8人</w:t>
            </w:r>
          </w:p>
        </w:tc>
        <w:tc>
          <w:tcPr>
            <w:tcW w:w="2624"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eastAsia" w:ascii="仿宋" w:hAnsi="仿宋" w:eastAsia="仿宋" w:cs="仿宋"/>
                <w:sz w:val="28"/>
                <w:szCs w:val="28"/>
              </w:rPr>
            </w:pPr>
            <w:r>
              <w:rPr>
                <w:rFonts w:hint="eastAsia" w:ascii="仿宋" w:hAnsi="仿宋" w:eastAsia="仿宋" w:cs="仿宋"/>
                <w:sz w:val="28"/>
                <w:szCs w:val="28"/>
              </w:rPr>
              <w:t>专业成绩排名前45%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559"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eastAsia" w:ascii="仿宋" w:hAnsi="仿宋" w:eastAsia="仿宋" w:cs="仿宋"/>
                <w:sz w:val="28"/>
                <w:szCs w:val="28"/>
              </w:rPr>
            </w:pPr>
            <w:r>
              <w:rPr>
                <w:rFonts w:hint="eastAsia" w:ascii="仿宋" w:hAnsi="仿宋" w:eastAsia="仿宋" w:cs="仿宋"/>
                <w:sz w:val="28"/>
                <w:szCs w:val="28"/>
              </w:rPr>
              <w:t>三等奖学金</w:t>
            </w:r>
          </w:p>
        </w:tc>
        <w:tc>
          <w:tcPr>
            <w:tcW w:w="2064"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eastAsia" w:ascii="仿宋" w:hAnsi="仿宋" w:eastAsia="仿宋" w:cs="仿宋"/>
                <w:sz w:val="28"/>
                <w:szCs w:val="28"/>
              </w:rPr>
            </w:pPr>
            <w:r>
              <w:rPr>
                <w:rFonts w:hint="eastAsia" w:ascii="仿宋" w:hAnsi="仿宋" w:eastAsia="仿宋" w:cs="仿宋"/>
                <w:sz w:val="28"/>
                <w:szCs w:val="28"/>
              </w:rPr>
              <w:t>2000元</w:t>
            </w:r>
          </w:p>
        </w:tc>
        <w:tc>
          <w:tcPr>
            <w:tcW w:w="1691"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eastAsia" w:ascii="仿宋" w:hAnsi="仿宋" w:eastAsia="仿宋" w:cs="仿宋"/>
                <w:sz w:val="28"/>
                <w:szCs w:val="28"/>
              </w:rPr>
            </w:pPr>
            <w:r>
              <w:rPr>
                <w:rFonts w:hint="eastAsia" w:ascii="仿宋" w:hAnsi="仿宋" w:eastAsia="仿宋" w:cs="仿宋"/>
                <w:sz w:val="28"/>
                <w:szCs w:val="28"/>
              </w:rPr>
              <w:t>12人</w:t>
            </w:r>
          </w:p>
        </w:tc>
        <w:tc>
          <w:tcPr>
            <w:tcW w:w="2624"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0"/>
              <w:jc w:val="center"/>
              <w:textAlignment w:val="auto"/>
              <w:rPr>
                <w:rFonts w:hint="eastAsia" w:ascii="仿宋" w:hAnsi="仿宋" w:eastAsia="仿宋" w:cs="仿宋"/>
                <w:sz w:val="28"/>
                <w:szCs w:val="28"/>
              </w:rPr>
            </w:pPr>
            <w:r>
              <w:rPr>
                <w:rFonts w:hint="eastAsia" w:ascii="仿宋" w:hAnsi="仿宋" w:eastAsia="仿宋" w:cs="仿宋"/>
                <w:sz w:val="28"/>
                <w:szCs w:val="28"/>
              </w:rPr>
              <w:t>专业成绩排名前55%</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评选条件：</w:t>
      </w:r>
    </w:p>
    <w:p>
      <w:pPr>
        <w:keepNext w:val="0"/>
        <w:keepLines w:val="0"/>
        <w:pageBreakBefore w:val="0"/>
        <w:widowControl w:val="0"/>
        <w:numPr>
          <w:ilvl w:val="0"/>
          <w:numId w:val="8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北京交通大学大二至大四的全日制本科生，遵守学校纪律及国家法律法规； </w:t>
      </w:r>
    </w:p>
    <w:p>
      <w:pPr>
        <w:keepNext w:val="0"/>
        <w:keepLines w:val="0"/>
        <w:pageBreakBefore w:val="0"/>
        <w:widowControl w:val="0"/>
        <w:numPr>
          <w:ilvl w:val="0"/>
          <w:numId w:val="8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学生创业者；</w:t>
      </w:r>
    </w:p>
    <w:p>
      <w:pPr>
        <w:keepNext w:val="0"/>
        <w:keepLines w:val="0"/>
        <w:pageBreakBefore w:val="0"/>
        <w:widowControl w:val="0"/>
        <w:numPr>
          <w:ilvl w:val="0"/>
          <w:numId w:val="8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在某一领域有创新或发明创造者；</w:t>
      </w:r>
    </w:p>
    <w:p>
      <w:pPr>
        <w:keepNext w:val="0"/>
        <w:keepLines w:val="0"/>
        <w:pageBreakBefore w:val="0"/>
        <w:widowControl w:val="0"/>
        <w:numPr>
          <w:ilvl w:val="0"/>
          <w:numId w:val="8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在全国、省市、校级各类竞赛中获奖者；</w:t>
      </w:r>
    </w:p>
    <w:p>
      <w:pPr>
        <w:keepNext w:val="0"/>
        <w:keepLines w:val="0"/>
        <w:pageBreakBefore w:val="0"/>
        <w:widowControl w:val="0"/>
        <w:numPr>
          <w:ilvl w:val="0"/>
          <w:numId w:val="8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在社会组织或学校院系班级组织或社团中担任职务活动成绩突出者；</w:t>
      </w:r>
    </w:p>
    <w:p>
      <w:pPr>
        <w:keepNext w:val="0"/>
        <w:keepLines w:val="0"/>
        <w:pageBreakBefore w:val="0"/>
        <w:widowControl w:val="0"/>
        <w:numPr>
          <w:ilvl w:val="0"/>
          <w:numId w:val="8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家庭特别贫困的学生；</w:t>
      </w:r>
    </w:p>
    <w:p>
      <w:pPr>
        <w:keepNext w:val="0"/>
        <w:keepLines w:val="0"/>
        <w:pageBreakBefore w:val="0"/>
        <w:widowControl w:val="0"/>
        <w:numPr>
          <w:ilvl w:val="0"/>
          <w:numId w:val="8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单亲家庭或父母有一方（或双方）去世的学生；</w:t>
      </w:r>
    </w:p>
    <w:p>
      <w:pPr>
        <w:keepNext w:val="0"/>
        <w:keepLines w:val="0"/>
        <w:pageBreakBefore w:val="0"/>
        <w:widowControl w:val="0"/>
        <w:numPr>
          <w:ilvl w:val="0"/>
          <w:numId w:val="8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奖学金奖励的农村户籍学生及城镇户籍学生的总比例应为1:1，奖学金资助对象不得偏向于偏远农村及小城镇学生，大城市中符合奖学金条件的学生应得到同样重视；</w:t>
      </w:r>
    </w:p>
    <w:p>
      <w:pPr>
        <w:keepNext w:val="0"/>
        <w:keepLines w:val="0"/>
        <w:pageBreakBefore w:val="0"/>
        <w:widowControl w:val="0"/>
        <w:numPr>
          <w:ilvl w:val="0"/>
          <w:numId w:val="83"/>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生必须具备本协议第三条表格中成绩标准及本第1项条件，满足上述条件后，符合本第2-7项条件之一者即可申请，如申请的人数过多，奖学金优先分配给符合2-7条标准最多的同学，各等奖学金均应按照本第8项比例评选。</w:t>
      </w: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仿宋" w:hAnsi="仿宋" w:eastAsia="仿宋" w:cs="仿宋"/>
          <w:b/>
          <w:bCs/>
          <w:sz w:val="28"/>
          <w:szCs w:val="28"/>
        </w:rPr>
      </w:pPr>
      <w:bookmarkStart w:id="44" w:name="_Toc24146"/>
      <w:r>
        <w:rPr>
          <w:rFonts w:hint="eastAsia" w:ascii="仿宋" w:hAnsi="仿宋" w:eastAsia="仿宋" w:cs="仿宋"/>
          <w:b/>
          <w:bCs/>
          <w:sz w:val="28"/>
          <w:szCs w:val="28"/>
        </w:rPr>
        <w:t>评选办法和评选程序</w:t>
      </w:r>
      <w:bookmarkEnd w:id="44"/>
      <w:r>
        <w:rPr>
          <w:rFonts w:hint="eastAsia" w:ascii="仿宋" w:hAnsi="仿宋" w:eastAsia="仿宋" w:cs="仿宋"/>
          <w:b/>
          <w:bCs/>
          <w:sz w:val="28"/>
          <w:szCs w:val="28"/>
        </w:rPr>
        <w:t xml:space="preserve"> </w:t>
      </w:r>
    </w:p>
    <w:p>
      <w:pPr>
        <w:keepNext w:val="0"/>
        <w:keepLines w:val="0"/>
        <w:pageBreakBefore w:val="0"/>
        <w:widowControl w:val="0"/>
        <w:numPr>
          <w:ilvl w:val="0"/>
          <w:numId w:val="84"/>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成立“照坤奖学金”评审管理领导小组。评审管理领导小组，由北京交通大学教育基金会（下称“基金会”）指派一名代表、学生工作处指派一名代表和黄超校友本人或其授权的代表组成。具体联络组织工作由北京交通大学学生工作处负责；</w:t>
      </w:r>
    </w:p>
    <w:p>
      <w:pPr>
        <w:keepNext w:val="0"/>
        <w:keepLines w:val="0"/>
        <w:pageBreakBefore w:val="0"/>
        <w:widowControl w:val="0"/>
        <w:numPr>
          <w:ilvl w:val="0"/>
          <w:numId w:val="84"/>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评选日后的10个工作日内由申请人本人填写申请表并提供相关证明（联系方式、创业、创新、发明创造材料或获奖证明、活动材料、特困证明（或村委会、居委会提供的相关贫困证明）等），学院评审小组应在评选日后的第20个工作日前完成初审及学院内公示，学院评审小组应在评选日后的第25个工作日前上报校学生工作处。学生工作处应在评选日后的第30个工作日前将学生相关材料报照坤奖学金评审领导小组每位成员各一份（复印件、扫描件皆可），依照本管理办法第五条第3款审批，评审小组成员及接触学生材料的工作人员应对学生提供的信息、证明予以保密。</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审批管理：</w:t>
      </w:r>
    </w:p>
    <w:p>
      <w:pPr>
        <w:keepNext w:val="0"/>
        <w:keepLines w:val="0"/>
        <w:pageBreakBefore w:val="0"/>
        <w:widowControl w:val="0"/>
        <w:numPr>
          <w:ilvl w:val="0"/>
          <w:numId w:val="85"/>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审批内容：申请人是否符合本管理办法约定的奖学金发放条件与标准，是否向申请人发放照坤奖学金及向具体申请人发放奖学金的具体金额；</w:t>
      </w:r>
    </w:p>
    <w:p>
      <w:pPr>
        <w:keepNext w:val="0"/>
        <w:keepLines w:val="0"/>
        <w:pageBreakBefore w:val="0"/>
        <w:widowControl w:val="0"/>
        <w:numPr>
          <w:ilvl w:val="0"/>
          <w:numId w:val="85"/>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审批方式：对学生提供的申请表及相关证明进行审核，必要时可与申请人进行电话访谈或面谈；</w:t>
      </w:r>
    </w:p>
    <w:p>
      <w:pPr>
        <w:keepNext w:val="0"/>
        <w:keepLines w:val="0"/>
        <w:pageBreakBefore w:val="0"/>
        <w:widowControl w:val="0"/>
        <w:numPr>
          <w:ilvl w:val="0"/>
          <w:numId w:val="85"/>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具体审批程序为：三方代表商议决定，但黄超校友本人或其指派的代表拥有一票同意/否决权。</w:t>
      </w:r>
    </w:p>
    <w:p>
      <w:pPr>
        <w:keepNext w:val="0"/>
        <w:keepLines w:val="0"/>
        <w:pageBreakBefore w:val="0"/>
        <w:widowControl w:val="0"/>
        <w:numPr>
          <w:ilvl w:val="0"/>
          <w:numId w:val="85"/>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审批结果：须形成当期书面照坤奖学金使用计划，明确列明奖励人员、奖励金额及奖励款项的发放计划与发放时间，该奖学金使用计划由黄超校友本人或其授权代表签字方为有效。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bCs/>
          <w:sz w:val="28"/>
          <w:szCs w:val="28"/>
        </w:rPr>
      </w:pPr>
      <w:bookmarkStart w:id="45" w:name="_Toc2648"/>
      <w:r>
        <w:rPr>
          <w:rFonts w:hint="eastAsia" w:ascii="仿宋" w:hAnsi="仿宋" w:eastAsia="仿宋" w:cs="仿宋"/>
          <w:b/>
          <w:bCs/>
          <w:sz w:val="28"/>
          <w:szCs w:val="28"/>
        </w:rPr>
        <w:t>基金管理</w:t>
      </w:r>
      <w:bookmarkEnd w:id="45"/>
    </w:p>
    <w:p>
      <w:pPr>
        <w:keepNext w:val="0"/>
        <w:keepLines w:val="0"/>
        <w:pageBreakBefore w:val="0"/>
        <w:widowControl w:val="0"/>
        <w:numPr>
          <w:ilvl w:val="0"/>
          <w:numId w:val="86"/>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当年未使用或被追缴回的基金应累计在下一年的相同基金项目下使用，不得挪作他用；</w:t>
      </w:r>
    </w:p>
    <w:p>
      <w:pPr>
        <w:keepNext w:val="0"/>
        <w:keepLines w:val="0"/>
        <w:pageBreakBefore w:val="0"/>
        <w:widowControl w:val="0"/>
        <w:numPr>
          <w:ilvl w:val="0"/>
          <w:numId w:val="86"/>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黄超校友或其授权代表有权向基金会查询基金的使用、管理情况，并提出意见和建议。对于黄超校友或其授权代表的查询，基金会应当及时、如实答复；</w:t>
      </w:r>
    </w:p>
    <w:p>
      <w:pPr>
        <w:keepNext w:val="0"/>
        <w:keepLines w:val="0"/>
        <w:pageBreakBefore w:val="0"/>
        <w:widowControl w:val="0"/>
        <w:numPr>
          <w:ilvl w:val="0"/>
          <w:numId w:val="86"/>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基金会每自然年末以书面形式向黄超校友汇报基金使用及结余情况，并择期邀请相关领导出席奖学金颁奖仪式。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rPr>
      </w:pP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0"/>
        <w:rPr>
          <w:rFonts w:hint="eastAsia" w:ascii="仿宋" w:hAnsi="仿宋" w:eastAsia="仿宋" w:cs="仿宋"/>
          <w:b w:val="0"/>
          <w:bCs/>
          <w:sz w:val="30"/>
          <w:szCs w:val="30"/>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46" w:name="_Toc9342"/>
      <w:r>
        <w:rPr>
          <w:rFonts w:hint="eastAsia" w:ascii="黑体" w:hAnsi="黑体" w:eastAsia="黑体" w:cs="黑体"/>
          <w:b w:val="0"/>
          <w:bCs/>
          <w:sz w:val="30"/>
          <w:szCs w:val="30"/>
          <w:lang w:val="en-US" w:eastAsia="zh-CN"/>
        </w:rPr>
        <w:t>信科久久学长奖学金</w:t>
      </w:r>
      <w:bookmarkEnd w:id="46"/>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08010133</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b w:val="0"/>
          <w:bCs w:val="0"/>
          <w:sz w:val="28"/>
          <w:szCs w:val="28"/>
          <w:lang w:val="en-US" w:eastAsia="zh-CN"/>
        </w:rPr>
        <w:t>信科久久级校友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评选范围：</w:t>
      </w:r>
      <w:r>
        <w:rPr>
          <w:rFonts w:hint="eastAsia" w:ascii="仿宋" w:hAnsi="仿宋" w:eastAsia="仿宋" w:cs="仿宋"/>
          <w:b w:val="0"/>
          <w:bCs w:val="0"/>
          <w:sz w:val="28"/>
          <w:szCs w:val="28"/>
          <w:lang w:val="en-US" w:eastAsia="zh-CN"/>
        </w:rPr>
        <w:t>北京交通大学理学院科研创新和学术竞赛方面表现突出、有发展潜力的优秀全日制数学类专业本科生</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名额及金额：</w:t>
      </w:r>
      <w:r>
        <w:rPr>
          <w:rFonts w:hint="eastAsia" w:ascii="仿宋" w:hAnsi="仿宋" w:eastAsia="仿宋" w:cs="仿宋"/>
          <w:b w:val="0"/>
          <w:bCs w:val="0"/>
          <w:sz w:val="28"/>
          <w:szCs w:val="28"/>
          <w:lang w:val="en-US" w:eastAsia="zh-CN"/>
        </w:rPr>
        <w:t>共5名，6000元/人˙年</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评选条件：</w:t>
      </w:r>
    </w:p>
    <w:p>
      <w:pPr>
        <w:keepNext w:val="0"/>
        <w:keepLines w:val="0"/>
        <w:pageBreakBefore w:val="0"/>
        <w:widowControl w:val="0"/>
        <w:numPr>
          <w:ilvl w:val="0"/>
          <w:numId w:val="87"/>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思想进步，热爱祖国，热爱中国共产党；</w:t>
      </w:r>
    </w:p>
    <w:p>
      <w:pPr>
        <w:keepNext w:val="0"/>
        <w:keepLines w:val="0"/>
        <w:pageBreakBefore w:val="0"/>
        <w:widowControl w:val="0"/>
        <w:numPr>
          <w:ilvl w:val="0"/>
          <w:numId w:val="87"/>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遵守国家法律法规和校纪校规，品行端正，无违法违纪行为；</w:t>
      </w:r>
    </w:p>
    <w:p>
      <w:pPr>
        <w:keepNext w:val="0"/>
        <w:keepLines w:val="0"/>
        <w:pageBreakBefore w:val="0"/>
        <w:widowControl w:val="0"/>
        <w:numPr>
          <w:ilvl w:val="0"/>
          <w:numId w:val="87"/>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学习勤奋刻苦，加权平均学习成绩居专业前50%；</w:t>
      </w:r>
    </w:p>
    <w:p>
      <w:pPr>
        <w:keepNext w:val="0"/>
        <w:keepLines w:val="0"/>
        <w:pageBreakBefore w:val="0"/>
        <w:widowControl w:val="0"/>
        <w:numPr>
          <w:ilvl w:val="0"/>
          <w:numId w:val="87"/>
        </w:numPr>
        <w:tabs>
          <w:tab w:val="left" w:pos="840"/>
        </w:tabs>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具有较高的综合素质和科研创新潜质，在学科竞赛和创新创业训练项目中具有较强的钻研与实践精神。</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 w:hAnsi="仿宋" w:eastAsia="仿宋" w:cs="仿宋"/>
          <w:sz w:val="28"/>
          <w:szCs w:val="28"/>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47" w:name="_Toc5870"/>
      <w:r>
        <w:rPr>
          <w:rFonts w:hint="eastAsia" w:ascii="黑体" w:hAnsi="黑体" w:eastAsia="黑体" w:cs="黑体"/>
          <w:b w:val="0"/>
          <w:bCs/>
          <w:sz w:val="30"/>
          <w:szCs w:val="30"/>
          <w:lang w:val="en-US" w:eastAsia="zh-CN"/>
        </w:rPr>
        <w:t>中地行奖学金</w:t>
      </w:r>
      <w:bookmarkEnd w:id="47"/>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02010134</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b w:val="0"/>
          <w:bCs w:val="0"/>
          <w:sz w:val="28"/>
          <w:szCs w:val="28"/>
          <w:lang w:val="en-US" w:eastAsia="zh-CN"/>
        </w:rPr>
        <w:t>苏州市中地行信息技术有限公司</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评选范围：</w:t>
      </w:r>
      <w:r>
        <w:rPr>
          <w:rFonts w:hint="eastAsia" w:ascii="仿宋" w:hAnsi="仿宋" w:eastAsia="仿宋" w:cs="仿宋"/>
          <w:b w:val="0"/>
          <w:bCs w:val="0"/>
          <w:sz w:val="28"/>
          <w:szCs w:val="28"/>
          <w:lang w:val="en-US" w:eastAsia="zh-CN"/>
        </w:rPr>
        <w:t>北京交通大学计算机与信息技术学院优秀本科生</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名额及金额：</w:t>
      </w:r>
      <w:r>
        <w:rPr>
          <w:rFonts w:hint="eastAsia" w:ascii="仿宋" w:hAnsi="仿宋" w:eastAsia="仿宋"/>
          <w:color w:val="auto"/>
          <w:sz w:val="28"/>
          <w:szCs w:val="28"/>
          <w:lang w:val="en-US" w:eastAsia="zh-CN"/>
        </w:rPr>
        <w:t>10人，5,000</w:t>
      </w:r>
      <w:r>
        <w:rPr>
          <w:rFonts w:hint="eastAsia" w:ascii="仿宋" w:hAnsi="仿宋" w:eastAsia="仿宋" w:cs="仿宋"/>
          <w:b w:val="0"/>
          <w:bCs w:val="0"/>
          <w:sz w:val="28"/>
          <w:szCs w:val="28"/>
          <w:lang w:val="en-US" w:eastAsia="zh-CN"/>
        </w:rPr>
        <w:t>元/人˙年</w:t>
      </w:r>
      <w:r>
        <w:rPr>
          <w:rFonts w:hint="eastAsia" w:ascii="仿宋" w:hAnsi="仿宋" w:eastAsia="仿宋"/>
          <w:color w:val="auto"/>
          <w:sz w:val="28"/>
          <w:szCs w:val="28"/>
          <w:lang w:val="en-US" w:eastAsia="zh-CN"/>
        </w:rPr>
        <w:t>，共计50,000元</w:t>
      </w:r>
    </w:p>
    <w:p>
      <w:pPr>
        <w:rPr>
          <w:rFonts w:hint="eastAsia"/>
        </w:rPr>
      </w:pPr>
    </w:p>
    <w:p>
      <w:pPr>
        <w:rPr>
          <w:rFonts w:hint="eastAsia"/>
        </w:rPr>
      </w:pPr>
    </w:p>
    <w:p>
      <w:pPr>
        <w:rPr>
          <w:rFonts w:hint="eastAsia"/>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48" w:name="_Toc29171"/>
      <w:r>
        <w:rPr>
          <w:rFonts w:hint="eastAsia" w:ascii="黑体" w:hAnsi="黑体" w:eastAsia="黑体" w:cs="黑体"/>
          <w:b w:val="0"/>
          <w:bCs/>
          <w:sz w:val="30"/>
          <w:szCs w:val="30"/>
          <w:lang w:val="en-US" w:eastAsia="zh-CN"/>
        </w:rPr>
        <w:t>尖峰奖学金</w:t>
      </w:r>
      <w:bookmarkEnd w:id="48"/>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02010006</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b w:val="0"/>
          <w:bCs w:val="0"/>
          <w:sz w:val="28"/>
          <w:szCs w:val="28"/>
          <w:lang w:val="en-US" w:eastAsia="zh-CN"/>
        </w:rPr>
        <w:t>：北京尖峰计算机系统有限公司</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评选范围：</w:t>
      </w:r>
      <w:r>
        <w:rPr>
          <w:rFonts w:hint="eastAsia" w:ascii="仿宋" w:hAnsi="仿宋" w:eastAsia="仿宋" w:cs="仿宋"/>
          <w:b w:val="0"/>
          <w:bCs w:val="0"/>
          <w:sz w:val="28"/>
          <w:szCs w:val="28"/>
          <w:lang w:val="en-US" w:eastAsia="zh-CN"/>
        </w:rPr>
        <w:t>北京交通大学计算机学院学习成绩优秀、综合素质突出的优秀学生</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名额及金额：</w:t>
      </w:r>
      <w:r>
        <w:rPr>
          <w:rFonts w:hint="eastAsia" w:ascii="仿宋" w:hAnsi="仿宋" w:eastAsia="仿宋" w:cs="仿宋"/>
          <w:b w:val="0"/>
          <w:bCs w:val="0"/>
          <w:sz w:val="28"/>
          <w:szCs w:val="28"/>
          <w:lang w:val="en-US" w:eastAsia="zh-CN"/>
        </w:rPr>
        <w:t>本科生8人，研究生2人，5000元/人˙年</w:t>
      </w:r>
    </w:p>
    <w:p>
      <w:pPr>
        <w:rPr>
          <w:rFonts w:hint="eastAsia" w:ascii="仿宋" w:hAnsi="仿宋" w:eastAsia="仿宋" w:cs="仿宋"/>
          <w:b w:val="0"/>
          <w:bCs w:val="0"/>
          <w:sz w:val="28"/>
          <w:szCs w:val="28"/>
          <w:lang w:val="en-US" w:eastAsia="zh-CN"/>
        </w:rPr>
      </w:pPr>
    </w:p>
    <w:p>
      <w:pPr>
        <w:rPr>
          <w:rFonts w:hint="eastAsia" w:ascii="仿宋" w:hAnsi="仿宋" w:eastAsia="仿宋" w:cs="仿宋"/>
          <w:b w:val="0"/>
          <w:bCs w:val="0"/>
          <w:sz w:val="28"/>
          <w:szCs w:val="28"/>
          <w:lang w:val="en-US" w:eastAsia="zh-CN"/>
        </w:rPr>
      </w:pPr>
    </w:p>
    <w:p>
      <w:pPr>
        <w:ind w:firstLine="560"/>
        <w:rPr>
          <w:rFonts w:hint="eastAsia" w:ascii="仿宋" w:hAnsi="仿宋" w:eastAsia="仿宋" w:cs="仿宋"/>
          <w:b w:val="0"/>
          <w:bCs w:val="0"/>
          <w:sz w:val="28"/>
          <w:szCs w:val="28"/>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49" w:name="_Toc24668"/>
      <w:r>
        <w:rPr>
          <w:rFonts w:hint="eastAsia" w:ascii="黑体" w:hAnsi="黑体" w:eastAsia="黑体" w:cs="黑体"/>
          <w:b w:val="0"/>
          <w:bCs/>
          <w:sz w:val="30"/>
          <w:szCs w:val="30"/>
          <w:lang w:val="en-US" w:eastAsia="zh-CN"/>
        </w:rPr>
        <w:t>中岩大地教育基金</w:t>
      </w:r>
      <w:bookmarkEnd w:id="49"/>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05010136</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b w:val="0"/>
          <w:bCs w:val="0"/>
          <w:sz w:val="28"/>
          <w:szCs w:val="28"/>
          <w:lang w:val="en-US" w:eastAsia="zh-CN"/>
        </w:rPr>
        <w:t>王立建</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评选范围：</w:t>
      </w:r>
      <w:r>
        <w:rPr>
          <w:rFonts w:hint="eastAsia" w:ascii="仿宋" w:hAnsi="仿宋" w:eastAsia="仿宋" w:cs="仿宋"/>
          <w:b w:val="0"/>
          <w:bCs w:val="0"/>
          <w:sz w:val="28"/>
          <w:szCs w:val="28"/>
          <w:lang w:val="en-US" w:eastAsia="zh-CN"/>
        </w:rPr>
        <w:t>北京交通大学</w:t>
      </w:r>
      <w:r>
        <w:rPr>
          <w:rFonts w:hint="eastAsia" w:ascii="仿宋" w:hAnsi="仿宋" w:eastAsia="仿宋"/>
          <w:sz w:val="30"/>
          <w:szCs w:val="30"/>
          <w:lang w:eastAsia="zh-CN"/>
        </w:rPr>
        <w:t>土木建筑工程</w:t>
      </w:r>
      <w:r>
        <w:rPr>
          <w:rFonts w:hint="eastAsia" w:ascii="仿宋" w:hAnsi="仿宋" w:eastAsia="仿宋"/>
          <w:sz w:val="30"/>
          <w:szCs w:val="30"/>
        </w:rPr>
        <w:t>学院</w:t>
      </w:r>
      <w:r>
        <w:rPr>
          <w:rFonts w:hint="eastAsia" w:ascii="仿宋" w:hAnsi="仿宋" w:eastAsia="仿宋"/>
          <w:sz w:val="30"/>
          <w:szCs w:val="30"/>
          <w:lang w:eastAsia="zh-CN"/>
        </w:rPr>
        <w:t>在校生</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名额及金额：</w:t>
      </w:r>
      <w:r>
        <w:rPr>
          <w:rFonts w:hint="eastAsia" w:ascii="仿宋" w:hAnsi="仿宋" w:eastAsia="仿宋" w:cs="仿宋"/>
          <w:b w:val="0"/>
          <w:bCs w:val="0"/>
          <w:sz w:val="28"/>
          <w:szCs w:val="28"/>
          <w:lang w:val="en-US" w:eastAsia="zh-CN"/>
        </w:rPr>
        <w:t>本科生、研究生各10人</w:t>
      </w:r>
      <w:r>
        <w:rPr>
          <w:rFonts w:hint="eastAsia" w:ascii="仿宋" w:hAnsi="仿宋" w:eastAsia="仿宋" w:cs="仿宋"/>
          <w:b/>
          <w:bCs/>
          <w:sz w:val="28"/>
          <w:szCs w:val="28"/>
          <w:lang w:val="en-US" w:eastAsia="zh-CN"/>
        </w:rPr>
        <w:t>，</w:t>
      </w:r>
      <w:r>
        <w:rPr>
          <w:rFonts w:hint="eastAsia" w:ascii="仿宋" w:hAnsi="仿宋" w:eastAsia="仿宋" w:cs="仿宋"/>
          <w:b w:val="0"/>
          <w:bCs w:val="0"/>
          <w:sz w:val="28"/>
          <w:szCs w:val="28"/>
          <w:lang w:val="en-US" w:eastAsia="zh-CN"/>
        </w:rPr>
        <w:t>5000元/人˙年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评选原则：</w:t>
      </w:r>
      <w:r>
        <w:rPr>
          <w:rFonts w:hint="eastAsia" w:ascii="仿宋" w:hAnsi="仿宋" w:eastAsia="仿宋" w:cs="仿宋"/>
          <w:b w:val="0"/>
          <w:bCs w:val="0"/>
          <w:sz w:val="28"/>
          <w:szCs w:val="28"/>
          <w:lang w:val="en-US" w:eastAsia="zh-CN"/>
        </w:rPr>
        <w:t>土建学院在读的二年级及以上本科生和硕博研究生。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b w:val="0"/>
          <w:bCs w:val="0"/>
          <w:sz w:val="28"/>
          <w:szCs w:val="28"/>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50" w:name="_Toc4970"/>
      <w:r>
        <w:rPr>
          <w:rFonts w:hint="eastAsia" w:ascii="黑体" w:hAnsi="黑体" w:eastAsia="黑体" w:cs="黑体"/>
          <w:b w:val="0"/>
          <w:bCs/>
          <w:sz w:val="30"/>
          <w:szCs w:val="30"/>
          <w:lang w:val="en-US" w:eastAsia="zh-CN"/>
        </w:rPr>
        <w:t>张晓群奖助学金</w:t>
      </w:r>
      <w:bookmarkEnd w:id="50"/>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03010137</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b w:val="0"/>
          <w:bCs w:val="0"/>
          <w:sz w:val="28"/>
          <w:szCs w:val="28"/>
          <w:lang w:val="en-US" w:eastAsia="zh-CN"/>
        </w:rPr>
        <w:t>张晓群</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szCs w:val="28"/>
        </w:rPr>
      </w:pPr>
      <w:r>
        <w:rPr>
          <w:rFonts w:hint="eastAsia" w:ascii="仿宋" w:hAnsi="仿宋" w:eastAsia="仿宋" w:cs="仿宋"/>
          <w:b/>
          <w:bCs/>
          <w:sz w:val="28"/>
          <w:szCs w:val="28"/>
          <w:lang w:val="en-US" w:eastAsia="zh-CN"/>
        </w:rPr>
        <w:t>评选范围：</w:t>
      </w:r>
      <w:r>
        <w:rPr>
          <w:rFonts w:hint="eastAsia" w:ascii="仿宋" w:hAnsi="仿宋" w:eastAsia="仿宋" w:cs="仿宋"/>
          <w:b w:val="0"/>
          <w:bCs w:val="0"/>
          <w:sz w:val="28"/>
          <w:szCs w:val="28"/>
          <w:lang w:val="en-US" w:eastAsia="zh-CN"/>
        </w:rPr>
        <w:t>北京交通大学经济管理学院优秀本科生</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名额及金额：</w:t>
      </w:r>
      <w:r>
        <w:rPr>
          <w:rFonts w:hint="eastAsia" w:ascii="仿宋" w:hAnsi="仿宋" w:eastAsia="仿宋" w:cs="仿宋"/>
          <w:b w:val="0"/>
          <w:bCs w:val="0"/>
          <w:sz w:val="28"/>
          <w:szCs w:val="28"/>
          <w:lang w:val="en-US" w:eastAsia="zh-CN"/>
        </w:rPr>
        <w:t>奖学金10人，5000元/人˙年</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助学金10人，5000元/人˙年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b w:val="0"/>
          <w:bCs/>
          <w:kern w:val="44"/>
          <w:sz w:val="30"/>
          <w:szCs w:val="30"/>
          <w:lang w:val="en-US" w:eastAsia="zh-CN" w:bidi="ar-SA"/>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51" w:name="_Toc18770"/>
      <w:r>
        <w:rPr>
          <w:rFonts w:hint="eastAsia" w:ascii="黑体" w:hAnsi="黑体" w:eastAsia="黑体" w:cs="黑体"/>
          <w:b w:val="0"/>
          <w:bCs/>
          <w:sz w:val="30"/>
          <w:szCs w:val="30"/>
          <w:lang w:val="en-US" w:eastAsia="zh-CN"/>
        </w:rPr>
        <w:t>春华助学金</w:t>
      </w:r>
      <w:bookmarkEnd w:id="51"/>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02010138</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b w:val="0"/>
          <w:bCs w:val="0"/>
          <w:sz w:val="28"/>
          <w:szCs w:val="28"/>
          <w:lang w:val="en-US" w:eastAsia="zh-CN"/>
        </w:rPr>
        <w:t>翟曙春</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sz w:val="30"/>
          <w:szCs w:val="30"/>
          <w:lang w:eastAsia="zh-CN"/>
        </w:rPr>
      </w:pPr>
      <w:r>
        <w:rPr>
          <w:rFonts w:hint="eastAsia" w:ascii="仿宋" w:hAnsi="仿宋" w:eastAsia="仿宋" w:cs="仿宋"/>
          <w:b/>
          <w:bCs/>
          <w:sz w:val="28"/>
          <w:szCs w:val="28"/>
          <w:lang w:val="en-US" w:eastAsia="zh-CN"/>
        </w:rPr>
        <w:t>评选范围：</w:t>
      </w:r>
      <w:r>
        <w:rPr>
          <w:rFonts w:hint="eastAsia" w:ascii="仿宋" w:hAnsi="仿宋" w:eastAsia="仿宋" w:cs="仿宋"/>
          <w:b w:val="0"/>
          <w:bCs w:val="0"/>
          <w:sz w:val="28"/>
          <w:szCs w:val="28"/>
          <w:lang w:val="en-US" w:eastAsia="zh-CN"/>
        </w:rPr>
        <w:t>北京交通大学</w:t>
      </w:r>
      <w:r>
        <w:rPr>
          <w:rFonts w:hint="eastAsia" w:ascii="仿宋" w:hAnsi="仿宋" w:eastAsia="仿宋"/>
          <w:sz w:val="30"/>
          <w:szCs w:val="30"/>
          <w:lang w:eastAsia="zh-CN"/>
        </w:rPr>
        <w:t>计算机信息与技术学院的家庭经济困难本科生</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名额及金额：</w:t>
      </w:r>
      <w:r>
        <w:rPr>
          <w:rFonts w:hint="eastAsia" w:ascii="仿宋" w:hAnsi="仿宋" w:eastAsia="仿宋" w:cs="仿宋"/>
          <w:b w:val="0"/>
          <w:bCs w:val="0"/>
          <w:sz w:val="28"/>
          <w:szCs w:val="28"/>
          <w:lang w:val="en-US" w:eastAsia="zh-CN"/>
        </w:rPr>
        <w:t>10人，3000元/人˙年</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0"/>
        <w:rPr>
          <w:rFonts w:hint="eastAsia" w:ascii="黑体" w:hAnsi="黑体" w:eastAsia="黑体" w:cs="黑体"/>
          <w:b w:val="0"/>
          <w:bCs/>
          <w:sz w:val="30"/>
          <w:szCs w:val="30"/>
          <w:lang w:val="en-US" w:eastAsia="zh-CN"/>
        </w:rPr>
      </w:pPr>
      <w:bookmarkStart w:id="52" w:name="_Toc7313"/>
      <w:r>
        <w:rPr>
          <w:rFonts w:hint="eastAsia" w:ascii="黑体" w:hAnsi="黑体" w:eastAsia="黑体" w:cs="黑体"/>
          <w:b w:val="0"/>
          <w:bCs/>
          <w:sz w:val="30"/>
          <w:szCs w:val="30"/>
          <w:lang w:val="en-US" w:eastAsia="zh-CN"/>
        </w:rPr>
        <w:t>南加州校友会助学金</w:t>
      </w:r>
      <w:bookmarkEnd w:id="52"/>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项目号：</w:t>
      </w:r>
      <w:r>
        <w:rPr>
          <w:rFonts w:hint="eastAsia" w:ascii="仿宋" w:hAnsi="仿宋" w:eastAsia="仿宋" w:cs="仿宋"/>
          <w:b w:val="0"/>
          <w:bCs w:val="0"/>
          <w:sz w:val="28"/>
          <w:szCs w:val="28"/>
          <w:lang w:val="en-US" w:eastAsia="zh-CN"/>
        </w:rPr>
        <w:t>99010105</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捐赠方：</w:t>
      </w:r>
      <w:r>
        <w:rPr>
          <w:rFonts w:hint="eastAsia" w:ascii="仿宋" w:hAnsi="仿宋" w:eastAsia="仿宋" w:cs="仿宋"/>
          <w:b w:val="0"/>
          <w:bCs w:val="0"/>
          <w:sz w:val="28"/>
          <w:szCs w:val="28"/>
          <w:lang w:val="en-US" w:eastAsia="zh-CN"/>
        </w:rPr>
        <w:t>南加州校友会</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sz w:val="30"/>
          <w:szCs w:val="30"/>
          <w:lang w:eastAsia="zh-CN"/>
        </w:rPr>
      </w:pPr>
      <w:r>
        <w:rPr>
          <w:rFonts w:hint="eastAsia" w:ascii="仿宋" w:hAnsi="仿宋" w:eastAsia="仿宋" w:cs="仿宋"/>
          <w:b/>
          <w:bCs/>
          <w:sz w:val="28"/>
          <w:szCs w:val="28"/>
          <w:lang w:val="en-US" w:eastAsia="zh-CN"/>
        </w:rPr>
        <w:t>评选范围：</w:t>
      </w:r>
      <w:r>
        <w:rPr>
          <w:rFonts w:hint="eastAsia" w:ascii="仿宋" w:hAnsi="仿宋" w:eastAsia="仿宋" w:cs="仿宋"/>
          <w:b w:val="0"/>
          <w:bCs w:val="0"/>
          <w:sz w:val="28"/>
          <w:szCs w:val="28"/>
          <w:lang w:val="en-US" w:eastAsia="zh-CN"/>
        </w:rPr>
        <w:t>北京交通大学</w:t>
      </w:r>
      <w:r>
        <w:rPr>
          <w:rFonts w:hint="eastAsia" w:ascii="仿宋" w:hAnsi="仿宋" w:eastAsia="仿宋"/>
          <w:sz w:val="30"/>
          <w:szCs w:val="30"/>
          <w:lang w:eastAsia="zh-CN"/>
        </w:rPr>
        <w:t>家庭经济困难本科生</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名额及金额：1</w:t>
      </w:r>
      <w:r>
        <w:rPr>
          <w:rFonts w:hint="eastAsia" w:ascii="仿宋" w:hAnsi="仿宋" w:eastAsia="仿宋" w:cs="仿宋"/>
          <w:b w:val="0"/>
          <w:bCs w:val="0"/>
          <w:sz w:val="28"/>
          <w:szCs w:val="28"/>
          <w:lang w:val="en-US" w:eastAsia="zh-CN"/>
        </w:rPr>
        <w:t>人，6000元/人˙年</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lang w:val="en-US" w:eastAsia="zh-CN"/>
        </w:rPr>
      </w:pPr>
      <w:r>
        <w:rPr>
          <w:rFonts w:hint="eastAsia" w:ascii="仿宋" w:hAnsi="仿宋" w:eastAsia="仿宋" w:cs="仿宋"/>
          <w:b/>
          <w:bCs/>
          <w:sz w:val="28"/>
          <w:szCs w:val="28"/>
          <w:lang w:val="en-US" w:eastAsia="zh-CN"/>
        </w:rPr>
        <w:t>评选原则：</w:t>
      </w:r>
      <w:r>
        <w:rPr>
          <w:rFonts w:hint="eastAsia" w:ascii="仿宋" w:hAnsi="仿宋" w:eastAsia="仿宋" w:cs="仿宋"/>
          <w:b w:val="0"/>
          <w:bCs w:val="0"/>
          <w:sz w:val="28"/>
          <w:szCs w:val="28"/>
          <w:lang w:val="en-US" w:eastAsia="zh-CN"/>
        </w:rPr>
        <w:t>本科大一新生，连续资助至毕业。</w:t>
      </w:r>
      <w:bookmarkStart w:id="53" w:name="_GoBack"/>
      <w:bookmarkEnd w:id="53"/>
    </w:p>
    <w:sectPr>
      <w:footerReference r:id="rId3" w:type="default"/>
      <w:pgSz w:w="11906" w:h="16838"/>
      <w:pgMar w:top="1440" w:right="1800" w:bottom="1440" w:left="1800"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Microsoft Himalaya">
    <w:panose1 w:val="01010100010101010101"/>
    <w:charset w:val="00"/>
    <w:family w:val="auto"/>
    <w:pitch w:val="default"/>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EAE8F1"/>
    <w:multiLevelType w:val="singleLevel"/>
    <w:tmpl w:val="81EAE8F1"/>
    <w:lvl w:ilvl="0" w:tentative="0">
      <w:start w:val="1"/>
      <w:numFmt w:val="decimal"/>
      <w:lvlText w:val="%1."/>
      <w:lvlJc w:val="left"/>
      <w:pPr>
        <w:ind w:left="425" w:hanging="425"/>
      </w:pPr>
      <w:rPr>
        <w:rFonts w:hint="default"/>
      </w:rPr>
    </w:lvl>
  </w:abstractNum>
  <w:abstractNum w:abstractNumId="1">
    <w:nsid w:val="8487C018"/>
    <w:multiLevelType w:val="singleLevel"/>
    <w:tmpl w:val="8487C018"/>
    <w:lvl w:ilvl="0" w:tentative="0">
      <w:start w:val="1"/>
      <w:numFmt w:val="decimal"/>
      <w:lvlText w:val="%1."/>
      <w:lvlJc w:val="left"/>
      <w:pPr>
        <w:ind w:left="425" w:hanging="425"/>
      </w:pPr>
      <w:rPr>
        <w:rFonts w:hint="default"/>
      </w:rPr>
    </w:lvl>
  </w:abstractNum>
  <w:abstractNum w:abstractNumId="2">
    <w:nsid w:val="88CCA2AC"/>
    <w:multiLevelType w:val="singleLevel"/>
    <w:tmpl w:val="88CCA2AC"/>
    <w:lvl w:ilvl="0" w:tentative="0">
      <w:start w:val="1"/>
      <w:numFmt w:val="decimal"/>
      <w:lvlText w:val="%1."/>
      <w:lvlJc w:val="left"/>
      <w:pPr>
        <w:ind w:left="425" w:hanging="425"/>
      </w:pPr>
      <w:rPr>
        <w:rFonts w:hint="default"/>
      </w:rPr>
    </w:lvl>
  </w:abstractNum>
  <w:abstractNum w:abstractNumId="3">
    <w:nsid w:val="895BC950"/>
    <w:multiLevelType w:val="singleLevel"/>
    <w:tmpl w:val="895BC950"/>
    <w:lvl w:ilvl="0" w:tentative="0">
      <w:start w:val="1"/>
      <w:numFmt w:val="decimal"/>
      <w:lvlText w:val="(%1)"/>
      <w:lvlJc w:val="left"/>
      <w:pPr>
        <w:ind w:left="425" w:hanging="425"/>
      </w:pPr>
      <w:rPr>
        <w:rFonts w:hint="default"/>
      </w:rPr>
    </w:lvl>
  </w:abstractNum>
  <w:abstractNum w:abstractNumId="4">
    <w:nsid w:val="8A58E9A1"/>
    <w:multiLevelType w:val="singleLevel"/>
    <w:tmpl w:val="8A58E9A1"/>
    <w:lvl w:ilvl="0" w:tentative="0">
      <w:start w:val="1"/>
      <w:numFmt w:val="decimal"/>
      <w:lvlText w:val="%1."/>
      <w:lvlJc w:val="left"/>
      <w:pPr>
        <w:ind w:left="425" w:hanging="425"/>
      </w:pPr>
      <w:rPr>
        <w:rFonts w:hint="default"/>
      </w:rPr>
    </w:lvl>
  </w:abstractNum>
  <w:abstractNum w:abstractNumId="5">
    <w:nsid w:val="8C8E9648"/>
    <w:multiLevelType w:val="singleLevel"/>
    <w:tmpl w:val="8C8E9648"/>
    <w:lvl w:ilvl="0" w:tentative="0">
      <w:start w:val="1"/>
      <w:numFmt w:val="decimal"/>
      <w:lvlText w:val="%1."/>
      <w:lvlJc w:val="left"/>
      <w:pPr>
        <w:ind w:left="425" w:hanging="425"/>
      </w:pPr>
      <w:rPr>
        <w:rFonts w:hint="default"/>
      </w:rPr>
    </w:lvl>
  </w:abstractNum>
  <w:abstractNum w:abstractNumId="6">
    <w:nsid w:val="8E0113D9"/>
    <w:multiLevelType w:val="singleLevel"/>
    <w:tmpl w:val="8E0113D9"/>
    <w:lvl w:ilvl="0" w:tentative="0">
      <w:start w:val="1"/>
      <w:numFmt w:val="decimal"/>
      <w:lvlText w:val="%1."/>
      <w:lvlJc w:val="left"/>
      <w:pPr>
        <w:ind w:left="425" w:hanging="425"/>
      </w:pPr>
      <w:rPr>
        <w:rFonts w:hint="default"/>
      </w:rPr>
    </w:lvl>
  </w:abstractNum>
  <w:abstractNum w:abstractNumId="7">
    <w:nsid w:val="901E3A47"/>
    <w:multiLevelType w:val="singleLevel"/>
    <w:tmpl w:val="901E3A47"/>
    <w:lvl w:ilvl="0" w:tentative="0">
      <w:start w:val="1"/>
      <w:numFmt w:val="decimal"/>
      <w:lvlText w:val="%1."/>
      <w:lvlJc w:val="left"/>
      <w:pPr>
        <w:ind w:left="425" w:hanging="425"/>
      </w:pPr>
      <w:rPr>
        <w:rFonts w:hint="default"/>
      </w:rPr>
    </w:lvl>
  </w:abstractNum>
  <w:abstractNum w:abstractNumId="8">
    <w:nsid w:val="95597E0C"/>
    <w:multiLevelType w:val="singleLevel"/>
    <w:tmpl w:val="95597E0C"/>
    <w:lvl w:ilvl="0" w:tentative="0">
      <w:start w:val="1"/>
      <w:numFmt w:val="decimal"/>
      <w:lvlText w:val="%1."/>
      <w:lvlJc w:val="left"/>
      <w:pPr>
        <w:ind w:left="425" w:hanging="425"/>
      </w:pPr>
      <w:rPr>
        <w:rFonts w:hint="default"/>
      </w:rPr>
    </w:lvl>
  </w:abstractNum>
  <w:abstractNum w:abstractNumId="9">
    <w:nsid w:val="96B588E5"/>
    <w:multiLevelType w:val="singleLevel"/>
    <w:tmpl w:val="96B588E5"/>
    <w:lvl w:ilvl="0" w:tentative="0">
      <w:start w:val="1"/>
      <w:numFmt w:val="decimal"/>
      <w:lvlText w:val="%1."/>
      <w:lvlJc w:val="left"/>
      <w:pPr>
        <w:ind w:left="425" w:hanging="425"/>
      </w:pPr>
      <w:rPr>
        <w:rFonts w:hint="default"/>
      </w:rPr>
    </w:lvl>
  </w:abstractNum>
  <w:abstractNum w:abstractNumId="10">
    <w:nsid w:val="9E376C9A"/>
    <w:multiLevelType w:val="singleLevel"/>
    <w:tmpl w:val="9E376C9A"/>
    <w:lvl w:ilvl="0" w:tentative="0">
      <w:start w:val="1"/>
      <w:numFmt w:val="decimal"/>
      <w:lvlText w:val="%1."/>
      <w:lvlJc w:val="left"/>
      <w:pPr>
        <w:ind w:left="425" w:hanging="425"/>
      </w:pPr>
      <w:rPr>
        <w:rFonts w:hint="default"/>
      </w:rPr>
    </w:lvl>
  </w:abstractNum>
  <w:abstractNum w:abstractNumId="11">
    <w:nsid w:val="9E3D9925"/>
    <w:multiLevelType w:val="singleLevel"/>
    <w:tmpl w:val="9E3D9925"/>
    <w:lvl w:ilvl="0" w:tentative="0">
      <w:start w:val="1"/>
      <w:numFmt w:val="decimal"/>
      <w:lvlText w:val="%1."/>
      <w:lvlJc w:val="left"/>
      <w:pPr>
        <w:ind w:left="425" w:hanging="425"/>
      </w:pPr>
      <w:rPr>
        <w:rFonts w:hint="default"/>
      </w:rPr>
    </w:lvl>
  </w:abstractNum>
  <w:abstractNum w:abstractNumId="12">
    <w:nsid w:val="A033D08D"/>
    <w:multiLevelType w:val="singleLevel"/>
    <w:tmpl w:val="A033D08D"/>
    <w:lvl w:ilvl="0" w:tentative="0">
      <w:start w:val="1"/>
      <w:numFmt w:val="decimal"/>
      <w:lvlText w:val="%1."/>
      <w:lvlJc w:val="left"/>
      <w:pPr>
        <w:ind w:left="425" w:hanging="425"/>
      </w:pPr>
      <w:rPr>
        <w:rFonts w:hint="default"/>
      </w:rPr>
    </w:lvl>
  </w:abstractNum>
  <w:abstractNum w:abstractNumId="13">
    <w:nsid w:val="A152D54F"/>
    <w:multiLevelType w:val="singleLevel"/>
    <w:tmpl w:val="A152D54F"/>
    <w:lvl w:ilvl="0" w:tentative="0">
      <w:start w:val="1"/>
      <w:numFmt w:val="decimal"/>
      <w:lvlText w:val="%1."/>
      <w:lvlJc w:val="left"/>
      <w:pPr>
        <w:ind w:left="425" w:hanging="425"/>
      </w:pPr>
      <w:rPr>
        <w:rFonts w:hint="default"/>
      </w:rPr>
    </w:lvl>
  </w:abstractNum>
  <w:abstractNum w:abstractNumId="14">
    <w:nsid w:val="A7443DF8"/>
    <w:multiLevelType w:val="singleLevel"/>
    <w:tmpl w:val="A7443DF8"/>
    <w:lvl w:ilvl="0" w:tentative="0">
      <w:start w:val="1"/>
      <w:numFmt w:val="decimal"/>
      <w:lvlText w:val="%1."/>
      <w:lvlJc w:val="left"/>
      <w:pPr>
        <w:ind w:left="425" w:hanging="425"/>
      </w:pPr>
      <w:rPr>
        <w:rFonts w:hint="default"/>
      </w:rPr>
    </w:lvl>
  </w:abstractNum>
  <w:abstractNum w:abstractNumId="15">
    <w:nsid w:val="AC06F9CB"/>
    <w:multiLevelType w:val="singleLevel"/>
    <w:tmpl w:val="AC06F9CB"/>
    <w:lvl w:ilvl="0" w:tentative="0">
      <w:start w:val="1"/>
      <w:numFmt w:val="decimal"/>
      <w:lvlText w:val="%1."/>
      <w:lvlJc w:val="left"/>
      <w:pPr>
        <w:ind w:left="425" w:hanging="425"/>
      </w:pPr>
      <w:rPr>
        <w:rFonts w:hint="default"/>
      </w:rPr>
    </w:lvl>
  </w:abstractNum>
  <w:abstractNum w:abstractNumId="16">
    <w:nsid w:val="B4773552"/>
    <w:multiLevelType w:val="singleLevel"/>
    <w:tmpl w:val="B4773552"/>
    <w:lvl w:ilvl="0" w:tentative="0">
      <w:start w:val="1"/>
      <w:numFmt w:val="decimal"/>
      <w:lvlText w:val="%1."/>
      <w:lvlJc w:val="left"/>
      <w:pPr>
        <w:ind w:left="425" w:hanging="425"/>
      </w:pPr>
      <w:rPr>
        <w:rFonts w:hint="default"/>
      </w:rPr>
    </w:lvl>
  </w:abstractNum>
  <w:abstractNum w:abstractNumId="17">
    <w:nsid w:val="B5FDCBCB"/>
    <w:multiLevelType w:val="singleLevel"/>
    <w:tmpl w:val="B5FDCBCB"/>
    <w:lvl w:ilvl="0" w:tentative="0">
      <w:start w:val="1"/>
      <w:numFmt w:val="decimal"/>
      <w:lvlText w:val="%1."/>
      <w:lvlJc w:val="left"/>
      <w:pPr>
        <w:ind w:left="425" w:hanging="425"/>
      </w:pPr>
      <w:rPr>
        <w:rFonts w:hint="default"/>
      </w:rPr>
    </w:lvl>
  </w:abstractNum>
  <w:abstractNum w:abstractNumId="18">
    <w:nsid w:val="BFD6F981"/>
    <w:multiLevelType w:val="singleLevel"/>
    <w:tmpl w:val="BFD6F981"/>
    <w:lvl w:ilvl="0" w:tentative="0">
      <w:start w:val="1"/>
      <w:numFmt w:val="decimal"/>
      <w:lvlText w:val="%1."/>
      <w:lvlJc w:val="left"/>
      <w:pPr>
        <w:ind w:left="425" w:hanging="425"/>
      </w:pPr>
      <w:rPr>
        <w:rFonts w:hint="default"/>
      </w:rPr>
    </w:lvl>
  </w:abstractNum>
  <w:abstractNum w:abstractNumId="19">
    <w:nsid w:val="C02E1006"/>
    <w:multiLevelType w:val="singleLevel"/>
    <w:tmpl w:val="C02E1006"/>
    <w:lvl w:ilvl="0" w:tentative="0">
      <w:start w:val="1"/>
      <w:numFmt w:val="decimal"/>
      <w:lvlText w:val="%1."/>
      <w:lvlJc w:val="left"/>
      <w:pPr>
        <w:ind w:left="425" w:hanging="425"/>
      </w:pPr>
      <w:rPr>
        <w:rFonts w:hint="default"/>
      </w:rPr>
    </w:lvl>
  </w:abstractNum>
  <w:abstractNum w:abstractNumId="20">
    <w:nsid w:val="C2B8BBBE"/>
    <w:multiLevelType w:val="singleLevel"/>
    <w:tmpl w:val="C2B8BBBE"/>
    <w:lvl w:ilvl="0" w:tentative="0">
      <w:start w:val="1"/>
      <w:numFmt w:val="decimal"/>
      <w:lvlText w:val="%1."/>
      <w:lvlJc w:val="left"/>
      <w:pPr>
        <w:ind w:left="425" w:hanging="425"/>
      </w:pPr>
      <w:rPr>
        <w:rFonts w:hint="default"/>
      </w:rPr>
    </w:lvl>
  </w:abstractNum>
  <w:abstractNum w:abstractNumId="21">
    <w:nsid w:val="C365B994"/>
    <w:multiLevelType w:val="singleLevel"/>
    <w:tmpl w:val="C365B994"/>
    <w:lvl w:ilvl="0" w:tentative="0">
      <w:start w:val="1"/>
      <w:numFmt w:val="decimal"/>
      <w:lvlText w:val="%1."/>
      <w:lvlJc w:val="left"/>
      <w:pPr>
        <w:ind w:left="425" w:hanging="425"/>
      </w:pPr>
      <w:rPr>
        <w:rFonts w:hint="default"/>
      </w:rPr>
    </w:lvl>
  </w:abstractNum>
  <w:abstractNum w:abstractNumId="22">
    <w:nsid w:val="C3F9C0AF"/>
    <w:multiLevelType w:val="singleLevel"/>
    <w:tmpl w:val="C3F9C0AF"/>
    <w:lvl w:ilvl="0" w:tentative="0">
      <w:start w:val="1"/>
      <w:numFmt w:val="decimal"/>
      <w:lvlText w:val="%1."/>
      <w:lvlJc w:val="left"/>
      <w:pPr>
        <w:ind w:left="425" w:hanging="425"/>
      </w:pPr>
      <w:rPr>
        <w:rFonts w:hint="default"/>
      </w:rPr>
    </w:lvl>
  </w:abstractNum>
  <w:abstractNum w:abstractNumId="23">
    <w:nsid w:val="C41A9452"/>
    <w:multiLevelType w:val="singleLevel"/>
    <w:tmpl w:val="C41A9452"/>
    <w:lvl w:ilvl="0" w:tentative="0">
      <w:start w:val="1"/>
      <w:numFmt w:val="decimal"/>
      <w:lvlText w:val="%1."/>
      <w:lvlJc w:val="left"/>
      <w:pPr>
        <w:ind w:left="425" w:hanging="425"/>
      </w:pPr>
      <w:rPr>
        <w:rFonts w:hint="default"/>
      </w:rPr>
    </w:lvl>
  </w:abstractNum>
  <w:abstractNum w:abstractNumId="24">
    <w:nsid w:val="C866C4B4"/>
    <w:multiLevelType w:val="singleLevel"/>
    <w:tmpl w:val="C866C4B4"/>
    <w:lvl w:ilvl="0" w:tentative="0">
      <w:start w:val="1"/>
      <w:numFmt w:val="decimal"/>
      <w:lvlText w:val="%1."/>
      <w:lvlJc w:val="left"/>
      <w:pPr>
        <w:ind w:left="425" w:hanging="425"/>
      </w:pPr>
      <w:rPr>
        <w:rFonts w:hint="default"/>
      </w:rPr>
    </w:lvl>
  </w:abstractNum>
  <w:abstractNum w:abstractNumId="25">
    <w:nsid w:val="CCC4D5A6"/>
    <w:multiLevelType w:val="singleLevel"/>
    <w:tmpl w:val="CCC4D5A6"/>
    <w:lvl w:ilvl="0" w:tentative="0">
      <w:start w:val="1"/>
      <w:numFmt w:val="decimal"/>
      <w:lvlText w:val="%1."/>
      <w:lvlJc w:val="left"/>
      <w:pPr>
        <w:ind w:left="425" w:hanging="425"/>
      </w:pPr>
      <w:rPr>
        <w:rFonts w:hint="default"/>
      </w:rPr>
    </w:lvl>
  </w:abstractNum>
  <w:abstractNum w:abstractNumId="26">
    <w:nsid w:val="D5ADC28C"/>
    <w:multiLevelType w:val="singleLevel"/>
    <w:tmpl w:val="D5ADC28C"/>
    <w:lvl w:ilvl="0" w:tentative="0">
      <w:start w:val="1"/>
      <w:numFmt w:val="decimal"/>
      <w:lvlText w:val="%1."/>
      <w:lvlJc w:val="left"/>
      <w:pPr>
        <w:ind w:left="425" w:hanging="425"/>
      </w:pPr>
      <w:rPr>
        <w:rFonts w:hint="default"/>
      </w:rPr>
    </w:lvl>
  </w:abstractNum>
  <w:abstractNum w:abstractNumId="27">
    <w:nsid w:val="D6706ED8"/>
    <w:multiLevelType w:val="singleLevel"/>
    <w:tmpl w:val="D6706ED8"/>
    <w:lvl w:ilvl="0" w:tentative="0">
      <w:start w:val="1"/>
      <w:numFmt w:val="decimal"/>
      <w:lvlText w:val="%1."/>
      <w:lvlJc w:val="left"/>
      <w:pPr>
        <w:ind w:left="425" w:hanging="425"/>
      </w:pPr>
      <w:rPr>
        <w:rFonts w:hint="default"/>
      </w:rPr>
    </w:lvl>
  </w:abstractNum>
  <w:abstractNum w:abstractNumId="28">
    <w:nsid w:val="DAE86FC9"/>
    <w:multiLevelType w:val="singleLevel"/>
    <w:tmpl w:val="DAE86FC9"/>
    <w:lvl w:ilvl="0" w:tentative="0">
      <w:start w:val="1"/>
      <w:numFmt w:val="decimal"/>
      <w:lvlText w:val="%1."/>
      <w:lvlJc w:val="left"/>
      <w:pPr>
        <w:ind w:left="425" w:hanging="425"/>
      </w:pPr>
      <w:rPr>
        <w:rFonts w:hint="default"/>
      </w:rPr>
    </w:lvl>
  </w:abstractNum>
  <w:abstractNum w:abstractNumId="29">
    <w:nsid w:val="DB533F00"/>
    <w:multiLevelType w:val="singleLevel"/>
    <w:tmpl w:val="DB533F00"/>
    <w:lvl w:ilvl="0" w:tentative="0">
      <w:start w:val="1"/>
      <w:numFmt w:val="decimal"/>
      <w:lvlText w:val="%1."/>
      <w:lvlJc w:val="left"/>
      <w:pPr>
        <w:ind w:left="425" w:hanging="425"/>
      </w:pPr>
      <w:rPr>
        <w:rFonts w:hint="default"/>
      </w:rPr>
    </w:lvl>
  </w:abstractNum>
  <w:abstractNum w:abstractNumId="30">
    <w:nsid w:val="DC7566D8"/>
    <w:multiLevelType w:val="singleLevel"/>
    <w:tmpl w:val="DC7566D8"/>
    <w:lvl w:ilvl="0" w:tentative="0">
      <w:start w:val="1"/>
      <w:numFmt w:val="decimal"/>
      <w:lvlText w:val="(%1)"/>
      <w:lvlJc w:val="left"/>
      <w:pPr>
        <w:ind w:left="425" w:hanging="425"/>
      </w:pPr>
      <w:rPr>
        <w:rFonts w:hint="default"/>
      </w:rPr>
    </w:lvl>
  </w:abstractNum>
  <w:abstractNum w:abstractNumId="31">
    <w:nsid w:val="DE82897D"/>
    <w:multiLevelType w:val="singleLevel"/>
    <w:tmpl w:val="DE82897D"/>
    <w:lvl w:ilvl="0" w:tentative="0">
      <w:start w:val="1"/>
      <w:numFmt w:val="decimal"/>
      <w:lvlText w:val="%1."/>
      <w:lvlJc w:val="left"/>
      <w:pPr>
        <w:ind w:left="425" w:hanging="425"/>
      </w:pPr>
      <w:rPr>
        <w:rFonts w:hint="default"/>
      </w:rPr>
    </w:lvl>
  </w:abstractNum>
  <w:abstractNum w:abstractNumId="32">
    <w:nsid w:val="E0A4D7A9"/>
    <w:multiLevelType w:val="singleLevel"/>
    <w:tmpl w:val="E0A4D7A9"/>
    <w:lvl w:ilvl="0" w:tentative="0">
      <w:start w:val="1"/>
      <w:numFmt w:val="decimal"/>
      <w:lvlText w:val="%1."/>
      <w:lvlJc w:val="left"/>
      <w:pPr>
        <w:ind w:left="425" w:hanging="425"/>
      </w:pPr>
      <w:rPr>
        <w:rFonts w:hint="default"/>
      </w:rPr>
    </w:lvl>
  </w:abstractNum>
  <w:abstractNum w:abstractNumId="33">
    <w:nsid w:val="E0E46FA7"/>
    <w:multiLevelType w:val="singleLevel"/>
    <w:tmpl w:val="E0E46FA7"/>
    <w:lvl w:ilvl="0" w:tentative="0">
      <w:start w:val="1"/>
      <w:numFmt w:val="decimal"/>
      <w:lvlText w:val="%1."/>
      <w:lvlJc w:val="left"/>
      <w:pPr>
        <w:ind w:left="425" w:hanging="425"/>
      </w:pPr>
      <w:rPr>
        <w:rFonts w:hint="default"/>
      </w:rPr>
    </w:lvl>
  </w:abstractNum>
  <w:abstractNum w:abstractNumId="34">
    <w:nsid w:val="E10A942D"/>
    <w:multiLevelType w:val="singleLevel"/>
    <w:tmpl w:val="E10A942D"/>
    <w:lvl w:ilvl="0" w:tentative="0">
      <w:start w:val="1"/>
      <w:numFmt w:val="decimal"/>
      <w:lvlText w:val="%1."/>
      <w:lvlJc w:val="left"/>
      <w:pPr>
        <w:ind w:left="425" w:hanging="425"/>
      </w:pPr>
      <w:rPr>
        <w:rFonts w:hint="default"/>
      </w:rPr>
    </w:lvl>
  </w:abstractNum>
  <w:abstractNum w:abstractNumId="35">
    <w:nsid w:val="E31E46E3"/>
    <w:multiLevelType w:val="singleLevel"/>
    <w:tmpl w:val="E31E46E3"/>
    <w:lvl w:ilvl="0" w:tentative="0">
      <w:start w:val="1"/>
      <w:numFmt w:val="decimal"/>
      <w:lvlText w:val="%1."/>
      <w:lvlJc w:val="left"/>
      <w:pPr>
        <w:ind w:left="425" w:hanging="425"/>
      </w:pPr>
      <w:rPr>
        <w:rFonts w:hint="default"/>
      </w:rPr>
    </w:lvl>
  </w:abstractNum>
  <w:abstractNum w:abstractNumId="36">
    <w:nsid w:val="E59A90DD"/>
    <w:multiLevelType w:val="singleLevel"/>
    <w:tmpl w:val="E59A90DD"/>
    <w:lvl w:ilvl="0" w:tentative="0">
      <w:start w:val="1"/>
      <w:numFmt w:val="decimal"/>
      <w:lvlText w:val="%1."/>
      <w:lvlJc w:val="left"/>
      <w:pPr>
        <w:ind w:left="425" w:hanging="425"/>
      </w:pPr>
      <w:rPr>
        <w:rFonts w:hint="default"/>
      </w:rPr>
    </w:lvl>
  </w:abstractNum>
  <w:abstractNum w:abstractNumId="37">
    <w:nsid w:val="EF67F78C"/>
    <w:multiLevelType w:val="singleLevel"/>
    <w:tmpl w:val="EF67F78C"/>
    <w:lvl w:ilvl="0" w:tentative="0">
      <w:start w:val="1"/>
      <w:numFmt w:val="decimal"/>
      <w:lvlText w:val="(%1)"/>
      <w:lvlJc w:val="left"/>
      <w:pPr>
        <w:ind w:left="425" w:hanging="425"/>
      </w:pPr>
      <w:rPr>
        <w:rFonts w:hint="default"/>
      </w:rPr>
    </w:lvl>
  </w:abstractNum>
  <w:abstractNum w:abstractNumId="38">
    <w:nsid w:val="F27C765F"/>
    <w:multiLevelType w:val="singleLevel"/>
    <w:tmpl w:val="F27C765F"/>
    <w:lvl w:ilvl="0" w:tentative="0">
      <w:start w:val="1"/>
      <w:numFmt w:val="decimal"/>
      <w:lvlText w:val="(%1)"/>
      <w:lvlJc w:val="left"/>
      <w:pPr>
        <w:ind w:left="425" w:hanging="425"/>
      </w:pPr>
      <w:rPr>
        <w:rFonts w:hint="default"/>
      </w:rPr>
    </w:lvl>
  </w:abstractNum>
  <w:abstractNum w:abstractNumId="39">
    <w:nsid w:val="F296CBFB"/>
    <w:multiLevelType w:val="singleLevel"/>
    <w:tmpl w:val="F296CBFB"/>
    <w:lvl w:ilvl="0" w:tentative="0">
      <w:start w:val="1"/>
      <w:numFmt w:val="decimal"/>
      <w:lvlText w:val="%1."/>
      <w:lvlJc w:val="left"/>
      <w:pPr>
        <w:ind w:left="425" w:hanging="425"/>
      </w:pPr>
      <w:rPr>
        <w:rFonts w:hint="default"/>
      </w:rPr>
    </w:lvl>
  </w:abstractNum>
  <w:abstractNum w:abstractNumId="40">
    <w:nsid w:val="F5E9C10B"/>
    <w:multiLevelType w:val="singleLevel"/>
    <w:tmpl w:val="F5E9C10B"/>
    <w:lvl w:ilvl="0" w:tentative="0">
      <w:start w:val="1"/>
      <w:numFmt w:val="decimal"/>
      <w:lvlText w:val="%1."/>
      <w:lvlJc w:val="left"/>
      <w:pPr>
        <w:ind w:left="425" w:hanging="425"/>
      </w:pPr>
      <w:rPr>
        <w:rFonts w:hint="default"/>
      </w:rPr>
    </w:lvl>
  </w:abstractNum>
  <w:abstractNum w:abstractNumId="41">
    <w:nsid w:val="F6F92DCC"/>
    <w:multiLevelType w:val="singleLevel"/>
    <w:tmpl w:val="F6F92DCC"/>
    <w:lvl w:ilvl="0" w:tentative="0">
      <w:start w:val="1"/>
      <w:numFmt w:val="decimal"/>
      <w:lvlText w:val="%1."/>
      <w:lvlJc w:val="left"/>
      <w:pPr>
        <w:ind w:left="425" w:hanging="425"/>
      </w:pPr>
      <w:rPr>
        <w:rFonts w:hint="default"/>
      </w:rPr>
    </w:lvl>
  </w:abstractNum>
  <w:abstractNum w:abstractNumId="42">
    <w:nsid w:val="F825AE85"/>
    <w:multiLevelType w:val="singleLevel"/>
    <w:tmpl w:val="F825AE85"/>
    <w:lvl w:ilvl="0" w:tentative="0">
      <w:start w:val="1"/>
      <w:numFmt w:val="decimal"/>
      <w:lvlText w:val="%1."/>
      <w:lvlJc w:val="left"/>
      <w:pPr>
        <w:ind w:left="425" w:hanging="425"/>
      </w:pPr>
      <w:rPr>
        <w:rFonts w:hint="default"/>
      </w:rPr>
    </w:lvl>
  </w:abstractNum>
  <w:abstractNum w:abstractNumId="43">
    <w:nsid w:val="FFA39377"/>
    <w:multiLevelType w:val="singleLevel"/>
    <w:tmpl w:val="FFA39377"/>
    <w:lvl w:ilvl="0" w:tentative="0">
      <w:start w:val="1"/>
      <w:numFmt w:val="decimal"/>
      <w:lvlText w:val="%1."/>
      <w:lvlJc w:val="left"/>
      <w:pPr>
        <w:ind w:left="425" w:hanging="425"/>
      </w:pPr>
      <w:rPr>
        <w:rFonts w:hint="default"/>
      </w:rPr>
    </w:lvl>
  </w:abstractNum>
  <w:abstractNum w:abstractNumId="44">
    <w:nsid w:val="029BD6D1"/>
    <w:multiLevelType w:val="singleLevel"/>
    <w:tmpl w:val="029BD6D1"/>
    <w:lvl w:ilvl="0" w:tentative="0">
      <w:start w:val="1"/>
      <w:numFmt w:val="decimal"/>
      <w:lvlText w:val="%1."/>
      <w:lvlJc w:val="left"/>
      <w:pPr>
        <w:ind w:left="425" w:hanging="425"/>
      </w:pPr>
      <w:rPr>
        <w:rFonts w:hint="default"/>
      </w:rPr>
    </w:lvl>
  </w:abstractNum>
  <w:abstractNum w:abstractNumId="45">
    <w:nsid w:val="0493F45F"/>
    <w:multiLevelType w:val="singleLevel"/>
    <w:tmpl w:val="0493F45F"/>
    <w:lvl w:ilvl="0" w:tentative="0">
      <w:start w:val="1"/>
      <w:numFmt w:val="decimal"/>
      <w:lvlText w:val="%1."/>
      <w:lvlJc w:val="left"/>
      <w:pPr>
        <w:ind w:left="425" w:hanging="425"/>
      </w:pPr>
      <w:rPr>
        <w:rFonts w:hint="default"/>
      </w:rPr>
    </w:lvl>
  </w:abstractNum>
  <w:abstractNum w:abstractNumId="46">
    <w:nsid w:val="06112A03"/>
    <w:multiLevelType w:val="singleLevel"/>
    <w:tmpl w:val="06112A03"/>
    <w:lvl w:ilvl="0" w:tentative="0">
      <w:start w:val="1"/>
      <w:numFmt w:val="decimal"/>
      <w:lvlText w:val="%1."/>
      <w:lvlJc w:val="left"/>
      <w:pPr>
        <w:ind w:left="425" w:hanging="425"/>
      </w:pPr>
      <w:rPr>
        <w:rFonts w:hint="default"/>
      </w:rPr>
    </w:lvl>
  </w:abstractNum>
  <w:abstractNum w:abstractNumId="47">
    <w:nsid w:val="0DD02952"/>
    <w:multiLevelType w:val="singleLevel"/>
    <w:tmpl w:val="0DD02952"/>
    <w:lvl w:ilvl="0" w:tentative="0">
      <w:start w:val="1"/>
      <w:numFmt w:val="decimal"/>
      <w:lvlText w:val="%1."/>
      <w:lvlJc w:val="left"/>
      <w:pPr>
        <w:ind w:left="425" w:hanging="425"/>
      </w:pPr>
      <w:rPr>
        <w:rFonts w:hint="default"/>
      </w:rPr>
    </w:lvl>
  </w:abstractNum>
  <w:abstractNum w:abstractNumId="48">
    <w:nsid w:val="109B18CF"/>
    <w:multiLevelType w:val="singleLevel"/>
    <w:tmpl w:val="109B18CF"/>
    <w:lvl w:ilvl="0" w:tentative="0">
      <w:start w:val="1"/>
      <w:numFmt w:val="decimal"/>
      <w:lvlText w:val="%1."/>
      <w:lvlJc w:val="left"/>
      <w:pPr>
        <w:ind w:left="425" w:hanging="425"/>
      </w:pPr>
      <w:rPr>
        <w:rFonts w:hint="default"/>
      </w:rPr>
    </w:lvl>
  </w:abstractNum>
  <w:abstractNum w:abstractNumId="49">
    <w:nsid w:val="1119D6E2"/>
    <w:multiLevelType w:val="singleLevel"/>
    <w:tmpl w:val="1119D6E2"/>
    <w:lvl w:ilvl="0" w:tentative="0">
      <w:start w:val="1"/>
      <w:numFmt w:val="decimal"/>
      <w:lvlText w:val="%1."/>
      <w:lvlJc w:val="left"/>
      <w:pPr>
        <w:ind w:left="425" w:hanging="425"/>
      </w:pPr>
      <w:rPr>
        <w:rFonts w:hint="default"/>
      </w:rPr>
    </w:lvl>
  </w:abstractNum>
  <w:abstractNum w:abstractNumId="50">
    <w:nsid w:val="12981E34"/>
    <w:multiLevelType w:val="singleLevel"/>
    <w:tmpl w:val="12981E34"/>
    <w:lvl w:ilvl="0" w:tentative="0">
      <w:start w:val="1"/>
      <w:numFmt w:val="decimal"/>
      <w:lvlText w:val="%1."/>
      <w:lvlJc w:val="left"/>
      <w:pPr>
        <w:ind w:left="425" w:hanging="425"/>
      </w:pPr>
      <w:rPr>
        <w:rFonts w:hint="default"/>
      </w:rPr>
    </w:lvl>
  </w:abstractNum>
  <w:abstractNum w:abstractNumId="51">
    <w:nsid w:val="176121D2"/>
    <w:multiLevelType w:val="singleLevel"/>
    <w:tmpl w:val="176121D2"/>
    <w:lvl w:ilvl="0" w:tentative="0">
      <w:start w:val="1"/>
      <w:numFmt w:val="decimal"/>
      <w:lvlText w:val="%1."/>
      <w:lvlJc w:val="left"/>
      <w:pPr>
        <w:ind w:left="425" w:hanging="425"/>
      </w:pPr>
      <w:rPr>
        <w:rFonts w:hint="default"/>
      </w:rPr>
    </w:lvl>
  </w:abstractNum>
  <w:abstractNum w:abstractNumId="52">
    <w:nsid w:val="1A494A32"/>
    <w:multiLevelType w:val="singleLevel"/>
    <w:tmpl w:val="1A494A32"/>
    <w:lvl w:ilvl="0" w:tentative="0">
      <w:start w:val="1"/>
      <w:numFmt w:val="chineseCounting"/>
      <w:suff w:val="nothing"/>
      <w:lvlText w:val="（%1）"/>
      <w:lvlJc w:val="left"/>
      <w:pPr>
        <w:ind w:left="0" w:firstLine="420"/>
      </w:pPr>
      <w:rPr>
        <w:rFonts w:hint="eastAsia"/>
      </w:rPr>
    </w:lvl>
  </w:abstractNum>
  <w:abstractNum w:abstractNumId="53">
    <w:nsid w:val="1B3D9A3C"/>
    <w:multiLevelType w:val="singleLevel"/>
    <w:tmpl w:val="1B3D9A3C"/>
    <w:lvl w:ilvl="0" w:tentative="0">
      <w:start w:val="1"/>
      <w:numFmt w:val="decimal"/>
      <w:lvlText w:val="%1."/>
      <w:lvlJc w:val="left"/>
      <w:pPr>
        <w:ind w:left="425" w:hanging="425"/>
      </w:pPr>
      <w:rPr>
        <w:rFonts w:hint="default"/>
      </w:rPr>
    </w:lvl>
  </w:abstractNum>
  <w:abstractNum w:abstractNumId="54">
    <w:nsid w:val="1C976798"/>
    <w:multiLevelType w:val="singleLevel"/>
    <w:tmpl w:val="1C976798"/>
    <w:lvl w:ilvl="0" w:tentative="0">
      <w:start w:val="1"/>
      <w:numFmt w:val="decimal"/>
      <w:lvlText w:val="(%1)"/>
      <w:lvlJc w:val="left"/>
      <w:pPr>
        <w:ind w:left="425" w:hanging="425"/>
      </w:pPr>
      <w:rPr>
        <w:rFonts w:hint="default"/>
      </w:rPr>
    </w:lvl>
  </w:abstractNum>
  <w:abstractNum w:abstractNumId="55">
    <w:nsid w:val="1CAF5A20"/>
    <w:multiLevelType w:val="singleLevel"/>
    <w:tmpl w:val="1CAF5A20"/>
    <w:lvl w:ilvl="0" w:tentative="0">
      <w:start w:val="1"/>
      <w:numFmt w:val="decimal"/>
      <w:lvlText w:val="%1."/>
      <w:lvlJc w:val="left"/>
      <w:pPr>
        <w:ind w:left="425" w:hanging="425"/>
      </w:pPr>
      <w:rPr>
        <w:rFonts w:hint="default"/>
      </w:rPr>
    </w:lvl>
  </w:abstractNum>
  <w:abstractNum w:abstractNumId="56">
    <w:nsid w:val="2253B2D7"/>
    <w:multiLevelType w:val="singleLevel"/>
    <w:tmpl w:val="2253B2D7"/>
    <w:lvl w:ilvl="0" w:tentative="0">
      <w:start w:val="1"/>
      <w:numFmt w:val="decimal"/>
      <w:lvlText w:val="%1."/>
      <w:lvlJc w:val="left"/>
      <w:pPr>
        <w:ind w:left="425" w:hanging="425"/>
      </w:pPr>
      <w:rPr>
        <w:rFonts w:hint="default"/>
      </w:rPr>
    </w:lvl>
  </w:abstractNum>
  <w:abstractNum w:abstractNumId="57">
    <w:nsid w:val="289DF6F8"/>
    <w:multiLevelType w:val="singleLevel"/>
    <w:tmpl w:val="289DF6F8"/>
    <w:lvl w:ilvl="0" w:tentative="0">
      <w:start w:val="1"/>
      <w:numFmt w:val="decimal"/>
      <w:lvlText w:val="%1."/>
      <w:lvlJc w:val="left"/>
      <w:pPr>
        <w:ind w:left="425" w:hanging="425"/>
      </w:pPr>
      <w:rPr>
        <w:rFonts w:hint="default"/>
      </w:rPr>
    </w:lvl>
  </w:abstractNum>
  <w:abstractNum w:abstractNumId="58">
    <w:nsid w:val="29771E15"/>
    <w:multiLevelType w:val="singleLevel"/>
    <w:tmpl w:val="29771E15"/>
    <w:lvl w:ilvl="0" w:tentative="0">
      <w:start w:val="1"/>
      <w:numFmt w:val="decimal"/>
      <w:lvlText w:val="(%1)"/>
      <w:lvlJc w:val="left"/>
      <w:pPr>
        <w:ind w:left="425" w:hanging="425"/>
      </w:pPr>
      <w:rPr>
        <w:rFonts w:hint="default"/>
      </w:rPr>
    </w:lvl>
  </w:abstractNum>
  <w:abstractNum w:abstractNumId="59">
    <w:nsid w:val="2A797F12"/>
    <w:multiLevelType w:val="singleLevel"/>
    <w:tmpl w:val="2A797F12"/>
    <w:lvl w:ilvl="0" w:tentative="0">
      <w:start w:val="1"/>
      <w:numFmt w:val="decimal"/>
      <w:lvlText w:val="%1."/>
      <w:lvlJc w:val="left"/>
      <w:pPr>
        <w:ind w:left="425" w:hanging="425"/>
      </w:pPr>
      <w:rPr>
        <w:rFonts w:hint="default"/>
      </w:rPr>
    </w:lvl>
  </w:abstractNum>
  <w:abstractNum w:abstractNumId="60">
    <w:nsid w:val="2E6AFE28"/>
    <w:multiLevelType w:val="singleLevel"/>
    <w:tmpl w:val="2E6AFE28"/>
    <w:lvl w:ilvl="0" w:tentative="0">
      <w:start w:val="1"/>
      <w:numFmt w:val="decimal"/>
      <w:lvlText w:val="%1."/>
      <w:lvlJc w:val="left"/>
      <w:pPr>
        <w:ind w:left="425" w:hanging="425"/>
      </w:pPr>
      <w:rPr>
        <w:rFonts w:hint="default"/>
      </w:rPr>
    </w:lvl>
  </w:abstractNum>
  <w:abstractNum w:abstractNumId="61">
    <w:nsid w:val="337A463A"/>
    <w:multiLevelType w:val="singleLevel"/>
    <w:tmpl w:val="337A463A"/>
    <w:lvl w:ilvl="0" w:tentative="0">
      <w:start w:val="1"/>
      <w:numFmt w:val="decimal"/>
      <w:lvlText w:val="%1."/>
      <w:lvlJc w:val="left"/>
      <w:pPr>
        <w:ind w:left="425" w:hanging="425"/>
      </w:pPr>
      <w:rPr>
        <w:rFonts w:hint="default"/>
      </w:rPr>
    </w:lvl>
  </w:abstractNum>
  <w:abstractNum w:abstractNumId="62">
    <w:nsid w:val="354053E1"/>
    <w:multiLevelType w:val="singleLevel"/>
    <w:tmpl w:val="354053E1"/>
    <w:lvl w:ilvl="0" w:tentative="0">
      <w:start w:val="1"/>
      <w:numFmt w:val="decimal"/>
      <w:lvlText w:val="%1."/>
      <w:lvlJc w:val="left"/>
      <w:pPr>
        <w:ind w:left="425" w:hanging="425"/>
      </w:pPr>
      <w:rPr>
        <w:rFonts w:hint="default"/>
      </w:rPr>
    </w:lvl>
  </w:abstractNum>
  <w:abstractNum w:abstractNumId="63">
    <w:nsid w:val="3AF5A039"/>
    <w:multiLevelType w:val="singleLevel"/>
    <w:tmpl w:val="3AF5A039"/>
    <w:lvl w:ilvl="0" w:tentative="0">
      <w:start w:val="1"/>
      <w:numFmt w:val="decimal"/>
      <w:lvlText w:val="%1."/>
      <w:lvlJc w:val="left"/>
      <w:pPr>
        <w:ind w:left="425" w:hanging="425"/>
      </w:pPr>
      <w:rPr>
        <w:rFonts w:hint="default"/>
      </w:rPr>
    </w:lvl>
  </w:abstractNum>
  <w:abstractNum w:abstractNumId="64">
    <w:nsid w:val="3BB54578"/>
    <w:multiLevelType w:val="singleLevel"/>
    <w:tmpl w:val="3BB54578"/>
    <w:lvl w:ilvl="0" w:tentative="0">
      <w:start w:val="1"/>
      <w:numFmt w:val="decimal"/>
      <w:lvlText w:val="%1."/>
      <w:lvlJc w:val="left"/>
      <w:pPr>
        <w:ind w:left="425" w:hanging="425"/>
      </w:pPr>
      <w:rPr>
        <w:rFonts w:hint="default"/>
      </w:rPr>
    </w:lvl>
  </w:abstractNum>
  <w:abstractNum w:abstractNumId="65">
    <w:nsid w:val="3C8AE5C1"/>
    <w:multiLevelType w:val="singleLevel"/>
    <w:tmpl w:val="3C8AE5C1"/>
    <w:lvl w:ilvl="0" w:tentative="0">
      <w:start w:val="1"/>
      <w:numFmt w:val="decimal"/>
      <w:lvlText w:val="%1."/>
      <w:lvlJc w:val="left"/>
      <w:pPr>
        <w:ind w:left="425" w:hanging="425"/>
      </w:pPr>
      <w:rPr>
        <w:rFonts w:hint="default"/>
      </w:rPr>
    </w:lvl>
  </w:abstractNum>
  <w:abstractNum w:abstractNumId="66">
    <w:nsid w:val="41439FEF"/>
    <w:multiLevelType w:val="singleLevel"/>
    <w:tmpl w:val="41439FEF"/>
    <w:lvl w:ilvl="0" w:tentative="0">
      <w:start w:val="1"/>
      <w:numFmt w:val="decimal"/>
      <w:lvlText w:val="%1."/>
      <w:lvlJc w:val="left"/>
      <w:pPr>
        <w:ind w:left="425" w:hanging="425"/>
      </w:pPr>
      <w:rPr>
        <w:rFonts w:hint="default"/>
      </w:rPr>
    </w:lvl>
  </w:abstractNum>
  <w:abstractNum w:abstractNumId="67">
    <w:nsid w:val="42EEA09C"/>
    <w:multiLevelType w:val="singleLevel"/>
    <w:tmpl w:val="42EEA09C"/>
    <w:lvl w:ilvl="0" w:tentative="0">
      <w:start w:val="1"/>
      <w:numFmt w:val="decimal"/>
      <w:lvlText w:val="%1."/>
      <w:lvlJc w:val="left"/>
      <w:pPr>
        <w:ind w:left="425" w:hanging="425"/>
      </w:pPr>
      <w:rPr>
        <w:rFonts w:hint="default"/>
      </w:rPr>
    </w:lvl>
  </w:abstractNum>
  <w:abstractNum w:abstractNumId="68">
    <w:nsid w:val="442E6D37"/>
    <w:multiLevelType w:val="singleLevel"/>
    <w:tmpl w:val="442E6D37"/>
    <w:lvl w:ilvl="0" w:tentative="0">
      <w:start w:val="1"/>
      <w:numFmt w:val="decimal"/>
      <w:lvlText w:val="(%1)"/>
      <w:lvlJc w:val="left"/>
      <w:pPr>
        <w:ind w:left="425" w:hanging="425"/>
      </w:pPr>
      <w:rPr>
        <w:rFonts w:hint="default"/>
      </w:rPr>
    </w:lvl>
  </w:abstractNum>
  <w:abstractNum w:abstractNumId="69">
    <w:nsid w:val="446BC6B3"/>
    <w:multiLevelType w:val="singleLevel"/>
    <w:tmpl w:val="446BC6B3"/>
    <w:lvl w:ilvl="0" w:tentative="0">
      <w:start w:val="1"/>
      <w:numFmt w:val="decimal"/>
      <w:lvlText w:val="%1."/>
      <w:lvlJc w:val="left"/>
      <w:pPr>
        <w:ind w:left="425" w:hanging="425"/>
      </w:pPr>
      <w:rPr>
        <w:rFonts w:hint="default"/>
      </w:rPr>
    </w:lvl>
  </w:abstractNum>
  <w:abstractNum w:abstractNumId="70">
    <w:nsid w:val="48F99776"/>
    <w:multiLevelType w:val="singleLevel"/>
    <w:tmpl w:val="48F99776"/>
    <w:lvl w:ilvl="0" w:tentative="0">
      <w:start w:val="1"/>
      <w:numFmt w:val="decimal"/>
      <w:lvlText w:val="%1."/>
      <w:lvlJc w:val="left"/>
      <w:pPr>
        <w:ind w:left="425" w:hanging="425"/>
      </w:pPr>
      <w:rPr>
        <w:rFonts w:hint="default"/>
      </w:rPr>
    </w:lvl>
  </w:abstractNum>
  <w:abstractNum w:abstractNumId="71">
    <w:nsid w:val="4D4C433B"/>
    <w:multiLevelType w:val="singleLevel"/>
    <w:tmpl w:val="4D4C433B"/>
    <w:lvl w:ilvl="0" w:tentative="0">
      <w:start w:val="1"/>
      <w:numFmt w:val="decimal"/>
      <w:suff w:val="nothing"/>
      <w:lvlText w:val="（%1）"/>
      <w:lvlJc w:val="left"/>
    </w:lvl>
  </w:abstractNum>
  <w:abstractNum w:abstractNumId="72">
    <w:nsid w:val="4E05D273"/>
    <w:multiLevelType w:val="singleLevel"/>
    <w:tmpl w:val="4E05D273"/>
    <w:lvl w:ilvl="0" w:tentative="0">
      <w:start w:val="1"/>
      <w:numFmt w:val="decimal"/>
      <w:lvlText w:val="%1."/>
      <w:lvlJc w:val="left"/>
      <w:pPr>
        <w:ind w:left="425" w:hanging="425"/>
      </w:pPr>
      <w:rPr>
        <w:rFonts w:hint="default"/>
      </w:rPr>
    </w:lvl>
  </w:abstractNum>
  <w:abstractNum w:abstractNumId="73">
    <w:nsid w:val="503620E0"/>
    <w:multiLevelType w:val="singleLevel"/>
    <w:tmpl w:val="503620E0"/>
    <w:lvl w:ilvl="0" w:tentative="0">
      <w:start w:val="1"/>
      <w:numFmt w:val="decimal"/>
      <w:lvlText w:val="%1."/>
      <w:lvlJc w:val="left"/>
      <w:pPr>
        <w:ind w:left="425" w:hanging="425"/>
      </w:pPr>
      <w:rPr>
        <w:rFonts w:hint="default"/>
      </w:rPr>
    </w:lvl>
  </w:abstractNum>
  <w:abstractNum w:abstractNumId="74">
    <w:nsid w:val="578B819A"/>
    <w:multiLevelType w:val="singleLevel"/>
    <w:tmpl w:val="578B819A"/>
    <w:lvl w:ilvl="0" w:tentative="0">
      <w:start w:val="1"/>
      <w:numFmt w:val="decimal"/>
      <w:lvlText w:val="%1."/>
      <w:lvlJc w:val="left"/>
      <w:pPr>
        <w:ind w:left="425" w:hanging="425"/>
      </w:pPr>
      <w:rPr>
        <w:rFonts w:hint="default"/>
      </w:rPr>
    </w:lvl>
  </w:abstractNum>
  <w:abstractNum w:abstractNumId="75">
    <w:nsid w:val="5A684A36"/>
    <w:multiLevelType w:val="singleLevel"/>
    <w:tmpl w:val="5A684A36"/>
    <w:lvl w:ilvl="0" w:tentative="0">
      <w:start w:val="1"/>
      <w:numFmt w:val="decimal"/>
      <w:lvlText w:val="%1."/>
      <w:lvlJc w:val="left"/>
      <w:pPr>
        <w:ind w:left="425" w:hanging="425"/>
      </w:pPr>
      <w:rPr>
        <w:rFonts w:hint="default"/>
      </w:rPr>
    </w:lvl>
  </w:abstractNum>
  <w:abstractNum w:abstractNumId="76">
    <w:nsid w:val="5F0283C2"/>
    <w:multiLevelType w:val="singleLevel"/>
    <w:tmpl w:val="5F0283C2"/>
    <w:lvl w:ilvl="0" w:tentative="0">
      <w:start w:val="1"/>
      <w:numFmt w:val="decimal"/>
      <w:lvlText w:val="%1."/>
      <w:lvlJc w:val="left"/>
      <w:pPr>
        <w:ind w:left="425" w:hanging="425"/>
      </w:pPr>
      <w:rPr>
        <w:rFonts w:hint="default"/>
      </w:rPr>
    </w:lvl>
  </w:abstractNum>
  <w:abstractNum w:abstractNumId="77">
    <w:nsid w:val="64B465B1"/>
    <w:multiLevelType w:val="singleLevel"/>
    <w:tmpl w:val="64B465B1"/>
    <w:lvl w:ilvl="0" w:tentative="0">
      <w:start w:val="1"/>
      <w:numFmt w:val="decimal"/>
      <w:lvlText w:val="%1."/>
      <w:lvlJc w:val="left"/>
      <w:pPr>
        <w:ind w:left="425" w:hanging="425"/>
      </w:pPr>
      <w:rPr>
        <w:rFonts w:hint="default"/>
      </w:rPr>
    </w:lvl>
  </w:abstractNum>
  <w:abstractNum w:abstractNumId="78">
    <w:nsid w:val="65462298"/>
    <w:multiLevelType w:val="singleLevel"/>
    <w:tmpl w:val="65462298"/>
    <w:lvl w:ilvl="0" w:tentative="0">
      <w:start w:val="1"/>
      <w:numFmt w:val="decimal"/>
      <w:lvlText w:val="(%1)"/>
      <w:lvlJc w:val="left"/>
      <w:pPr>
        <w:ind w:left="425" w:hanging="425"/>
      </w:pPr>
      <w:rPr>
        <w:rFonts w:hint="default"/>
      </w:rPr>
    </w:lvl>
  </w:abstractNum>
  <w:abstractNum w:abstractNumId="79">
    <w:nsid w:val="683B7BDC"/>
    <w:multiLevelType w:val="singleLevel"/>
    <w:tmpl w:val="683B7BDC"/>
    <w:lvl w:ilvl="0" w:tentative="0">
      <w:start w:val="1"/>
      <w:numFmt w:val="decimal"/>
      <w:lvlText w:val="(%1)"/>
      <w:lvlJc w:val="left"/>
      <w:pPr>
        <w:ind w:left="425" w:hanging="425"/>
      </w:pPr>
      <w:rPr>
        <w:rFonts w:hint="default"/>
      </w:rPr>
    </w:lvl>
  </w:abstractNum>
  <w:abstractNum w:abstractNumId="80">
    <w:nsid w:val="6C5C85E7"/>
    <w:multiLevelType w:val="singleLevel"/>
    <w:tmpl w:val="6C5C85E7"/>
    <w:lvl w:ilvl="0" w:tentative="0">
      <w:start w:val="1"/>
      <w:numFmt w:val="decimal"/>
      <w:lvlText w:val="%1."/>
      <w:lvlJc w:val="left"/>
      <w:pPr>
        <w:ind w:left="425" w:hanging="425"/>
      </w:pPr>
      <w:rPr>
        <w:rFonts w:hint="default"/>
      </w:rPr>
    </w:lvl>
  </w:abstractNum>
  <w:abstractNum w:abstractNumId="81">
    <w:nsid w:val="71CFC715"/>
    <w:multiLevelType w:val="singleLevel"/>
    <w:tmpl w:val="71CFC715"/>
    <w:lvl w:ilvl="0" w:tentative="0">
      <w:start w:val="1"/>
      <w:numFmt w:val="decimal"/>
      <w:lvlText w:val="%1."/>
      <w:lvlJc w:val="left"/>
      <w:pPr>
        <w:ind w:left="425" w:hanging="425"/>
      </w:pPr>
      <w:rPr>
        <w:rFonts w:hint="default"/>
      </w:rPr>
    </w:lvl>
  </w:abstractNum>
  <w:abstractNum w:abstractNumId="82">
    <w:nsid w:val="7419A4B4"/>
    <w:multiLevelType w:val="singleLevel"/>
    <w:tmpl w:val="7419A4B4"/>
    <w:lvl w:ilvl="0" w:tentative="0">
      <w:start w:val="1"/>
      <w:numFmt w:val="decimal"/>
      <w:lvlText w:val="(%1)"/>
      <w:lvlJc w:val="left"/>
      <w:pPr>
        <w:ind w:left="425" w:hanging="425"/>
      </w:pPr>
      <w:rPr>
        <w:rFonts w:hint="default"/>
      </w:rPr>
    </w:lvl>
  </w:abstractNum>
  <w:abstractNum w:abstractNumId="83">
    <w:nsid w:val="766A7F4E"/>
    <w:multiLevelType w:val="singleLevel"/>
    <w:tmpl w:val="766A7F4E"/>
    <w:lvl w:ilvl="0" w:tentative="0">
      <w:start w:val="1"/>
      <w:numFmt w:val="decimal"/>
      <w:lvlText w:val="%1."/>
      <w:lvlJc w:val="left"/>
      <w:pPr>
        <w:ind w:left="425" w:hanging="425"/>
      </w:pPr>
      <w:rPr>
        <w:rFonts w:hint="default"/>
      </w:rPr>
    </w:lvl>
  </w:abstractNum>
  <w:abstractNum w:abstractNumId="84">
    <w:nsid w:val="76F28691"/>
    <w:multiLevelType w:val="singleLevel"/>
    <w:tmpl w:val="76F28691"/>
    <w:lvl w:ilvl="0" w:tentative="0">
      <w:start w:val="1"/>
      <w:numFmt w:val="decimal"/>
      <w:lvlText w:val="%1."/>
      <w:lvlJc w:val="left"/>
      <w:pPr>
        <w:ind w:left="425" w:hanging="425"/>
      </w:pPr>
      <w:rPr>
        <w:rFonts w:hint="default"/>
      </w:rPr>
    </w:lvl>
  </w:abstractNum>
  <w:abstractNum w:abstractNumId="85">
    <w:nsid w:val="773AA017"/>
    <w:multiLevelType w:val="singleLevel"/>
    <w:tmpl w:val="773AA017"/>
    <w:lvl w:ilvl="0" w:tentative="0">
      <w:start w:val="1"/>
      <w:numFmt w:val="decimal"/>
      <w:lvlText w:val="%1."/>
      <w:lvlJc w:val="left"/>
      <w:pPr>
        <w:ind w:left="425" w:hanging="425"/>
      </w:pPr>
      <w:rPr>
        <w:rFonts w:hint="default"/>
      </w:rPr>
    </w:lvl>
  </w:abstractNum>
  <w:abstractNum w:abstractNumId="86">
    <w:nsid w:val="79238A63"/>
    <w:multiLevelType w:val="singleLevel"/>
    <w:tmpl w:val="79238A63"/>
    <w:lvl w:ilvl="0" w:tentative="0">
      <w:start w:val="1"/>
      <w:numFmt w:val="decimal"/>
      <w:lvlText w:val="%1."/>
      <w:lvlJc w:val="left"/>
      <w:pPr>
        <w:ind w:left="425" w:hanging="425"/>
      </w:pPr>
      <w:rPr>
        <w:rFonts w:hint="default"/>
      </w:rPr>
    </w:lvl>
  </w:abstractNum>
  <w:num w:numId="1">
    <w:abstractNumId w:val="52"/>
  </w:num>
  <w:num w:numId="2">
    <w:abstractNumId w:val="24"/>
  </w:num>
  <w:num w:numId="3">
    <w:abstractNumId w:val="15"/>
  </w:num>
  <w:num w:numId="4">
    <w:abstractNumId w:val="41"/>
  </w:num>
  <w:num w:numId="5">
    <w:abstractNumId w:val="13"/>
  </w:num>
  <w:num w:numId="6">
    <w:abstractNumId w:val="34"/>
  </w:num>
  <w:num w:numId="7">
    <w:abstractNumId w:val="60"/>
  </w:num>
  <w:num w:numId="8">
    <w:abstractNumId w:val="49"/>
  </w:num>
  <w:num w:numId="9">
    <w:abstractNumId w:val="37"/>
  </w:num>
  <w:num w:numId="10">
    <w:abstractNumId w:val="70"/>
  </w:num>
  <w:num w:numId="11">
    <w:abstractNumId w:val="38"/>
  </w:num>
  <w:num w:numId="12">
    <w:abstractNumId w:val="74"/>
  </w:num>
  <w:num w:numId="13">
    <w:abstractNumId w:val="6"/>
  </w:num>
  <w:num w:numId="14">
    <w:abstractNumId w:val="29"/>
  </w:num>
  <w:num w:numId="15">
    <w:abstractNumId w:val="77"/>
  </w:num>
  <w:num w:numId="16">
    <w:abstractNumId w:val="47"/>
  </w:num>
  <w:num w:numId="17">
    <w:abstractNumId w:val="72"/>
  </w:num>
  <w:num w:numId="18">
    <w:abstractNumId w:val="8"/>
  </w:num>
  <w:num w:numId="19">
    <w:abstractNumId w:val="10"/>
  </w:num>
  <w:num w:numId="20">
    <w:abstractNumId w:val="26"/>
  </w:num>
  <w:num w:numId="21">
    <w:abstractNumId w:val="3"/>
  </w:num>
  <w:num w:numId="22">
    <w:abstractNumId w:val="78"/>
  </w:num>
  <w:num w:numId="23">
    <w:abstractNumId w:val="54"/>
  </w:num>
  <w:num w:numId="24">
    <w:abstractNumId w:val="30"/>
  </w:num>
  <w:num w:numId="25">
    <w:abstractNumId w:val="79"/>
  </w:num>
  <w:num w:numId="26">
    <w:abstractNumId w:val="82"/>
  </w:num>
  <w:num w:numId="27">
    <w:abstractNumId w:val="28"/>
  </w:num>
  <w:num w:numId="28">
    <w:abstractNumId w:val="1"/>
  </w:num>
  <w:num w:numId="29">
    <w:abstractNumId w:val="80"/>
  </w:num>
  <w:num w:numId="30">
    <w:abstractNumId w:val="83"/>
  </w:num>
  <w:num w:numId="31">
    <w:abstractNumId w:val="20"/>
  </w:num>
  <w:num w:numId="32">
    <w:abstractNumId w:val="63"/>
  </w:num>
  <w:num w:numId="33">
    <w:abstractNumId w:val="42"/>
  </w:num>
  <w:num w:numId="34">
    <w:abstractNumId w:val="18"/>
  </w:num>
  <w:num w:numId="35">
    <w:abstractNumId w:val="61"/>
  </w:num>
  <w:num w:numId="36">
    <w:abstractNumId w:val="71"/>
  </w:num>
  <w:num w:numId="37">
    <w:abstractNumId w:val="45"/>
  </w:num>
  <w:num w:numId="38">
    <w:abstractNumId w:val="85"/>
  </w:num>
  <w:num w:numId="39">
    <w:abstractNumId w:val="67"/>
  </w:num>
  <w:num w:numId="40">
    <w:abstractNumId w:val="35"/>
  </w:num>
  <w:num w:numId="41">
    <w:abstractNumId w:val="65"/>
  </w:num>
  <w:num w:numId="42">
    <w:abstractNumId w:val="16"/>
  </w:num>
  <w:num w:numId="43">
    <w:abstractNumId w:val="55"/>
  </w:num>
  <w:num w:numId="44">
    <w:abstractNumId w:val="66"/>
  </w:num>
  <w:num w:numId="45">
    <w:abstractNumId w:val="48"/>
  </w:num>
  <w:num w:numId="46">
    <w:abstractNumId w:val="19"/>
  </w:num>
  <w:num w:numId="47">
    <w:abstractNumId w:val="64"/>
  </w:num>
  <w:num w:numId="48">
    <w:abstractNumId w:val="86"/>
  </w:num>
  <w:num w:numId="49">
    <w:abstractNumId w:val="22"/>
  </w:num>
  <w:num w:numId="50">
    <w:abstractNumId w:val="36"/>
  </w:num>
  <w:num w:numId="51">
    <w:abstractNumId w:val="12"/>
  </w:num>
  <w:num w:numId="52">
    <w:abstractNumId w:val="21"/>
  </w:num>
  <w:num w:numId="53">
    <w:abstractNumId w:val="2"/>
  </w:num>
  <w:num w:numId="54">
    <w:abstractNumId w:val="5"/>
  </w:num>
  <w:num w:numId="55">
    <w:abstractNumId w:val="62"/>
  </w:num>
  <w:num w:numId="56">
    <w:abstractNumId w:val="0"/>
  </w:num>
  <w:num w:numId="57">
    <w:abstractNumId w:val="31"/>
  </w:num>
  <w:num w:numId="58">
    <w:abstractNumId w:val="84"/>
  </w:num>
  <w:num w:numId="59">
    <w:abstractNumId w:val="76"/>
  </w:num>
  <w:num w:numId="60">
    <w:abstractNumId w:val="9"/>
  </w:num>
  <w:num w:numId="61">
    <w:abstractNumId w:val="53"/>
  </w:num>
  <w:num w:numId="62">
    <w:abstractNumId w:val="51"/>
  </w:num>
  <w:num w:numId="63">
    <w:abstractNumId w:val="50"/>
  </w:num>
  <w:num w:numId="64">
    <w:abstractNumId w:val="25"/>
  </w:num>
  <w:num w:numId="65">
    <w:abstractNumId w:val="14"/>
  </w:num>
  <w:num w:numId="66">
    <w:abstractNumId w:val="17"/>
  </w:num>
  <w:num w:numId="67">
    <w:abstractNumId w:val="4"/>
  </w:num>
  <w:num w:numId="68">
    <w:abstractNumId w:val="56"/>
  </w:num>
  <w:num w:numId="69">
    <w:abstractNumId w:val="11"/>
  </w:num>
  <w:num w:numId="70">
    <w:abstractNumId w:val="59"/>
  </w:num>
  <w:num w:numId="71">
    <w:abstractNumId w:val="81"/>
  </w:num>
  <w:num w:numId="72">
    <w:abstractNumId w:val="57"/>
  </w:num>
  <w:num w:numId="73">
    <w:abstractNumId w:val="44"/>
  </w:num>
  <w:num w:numId="74">
    <w:abstractNumId w:val="33"/>
  </w:num>
  <w:num w:numId="75">
    <w:abstractNumId w:val="46"/>
  </w:num>
  <w:num w:numId="76">
    <w:abstractNumId w:val="27"/>
  </w:num>
  <w:num w:numId="77">
    <w:abstractNumId w:val="23"/>
  </w:num>
  <w:num w:numId="78">
    <w:abstractNumId w:val="32"/>
  </w:num>
  <w:num w:numId="79">
    <w:abstractNumId w:val="75"/>
  </w:num>
  <w:num w:numId="80">
    <w:abstractNumId w:val="43"/>
  </w:num>
  <w:num w:numId="81">
    <w:abstractNumId w:val="58"/>
  </w:num>
  <w:num w:numId="82">
    <w:abstractNumId w:val="68"/>
  </w:num>
  <w:num w:numId="83">
    <w:abstractNumId w:val="40"/>
  </w:num>
  <w:num w:numId="84">
    <w:abstractNumId w:val="69"/>
  </w:num>
  <w:num w:numId="85">
    <w:abstractNumId w:val="7"/>
  </w:num>
  <w:num w:numId="86">
    <w:abstractNumId w:val="73"/>
  </w:num>
  <w:num w:numId="8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2124F7"/>
    <w:rsid w:val="00023DAA"/>
    <w:rsid w:val="00065717"/>
    <w:rsid w:val="00453907"/>
    <w:rsid w:val="00943E23"/>
    <w:rsid w:val="00B2360F"/>
    <w:rsid w:val="010134FA"/>
    <w:rsid w:val="01146EAE"/>
    <w:rsid w:val="01851624"/>
    <w:rsid w:val="01AA2A29"/>
    <w:rsid w:val="01DA59A1"/>
    <w:rsid w:val="01DB2B4E"/>
    <w:rsid w:val="01DD76DE"/>
    <w:rsid w:val="025D7E8B"/>
    <w:rsid w:val="0260569C"/>
    <w:rsid w:val="026D68E7"/>
    <w:rsid w:val="02AA6D9B"/>
    <w:rsid w:val="02B971EE"/>
    <w:rsid w:val="02CC1116"/>
    <w:rsid w:val="02FB7DBD"/>
    <w:rsid w:val="02FD6581"/>
    <w:rsid w:val="033553CB"/>
    <w:rsid w:val="036D7CEB"/>
    <w:rsid w:val="036F4989"/>
    <w:rsid w:val="03931C2E"/>
    <w:rsid w:val="03B95872"/>
    <w:rsid w:val="03D45BD2"/>
    <w:rsid w:val="03D90870"/>
    <w:rsid w:val="03EC6725"/>
    <w:rsid w:val="03F009AA"/>
    <w:rsid w:val="040C6B24"/>
    <w:rsid w:val="043059C7"/>
    <w:rsid w:val="04493D7C"/>
    <w:rsid w:val="0494435D"/>
    <w:rsid w:val="04BF440B"/>
    <w:rsid w:val="04C546D8"/>
    <w:rsid w:val="04C90EFD"/>
    <w:rsid w:val="055C5239"/>
    <w:rsid w:val="058C7168"/>
    <w:rsid w:val="060269EC"/>
    <w:rsid w:val="06053EBF"/>
    <w:rsid w:val="06293901"/>
    <w:rsid w:val="063A076B"/>
    <w:rsid w:val="063A5CE6"/>
    <w:rsid w:val="066A307B"/>
    <w:rsid w:val="06782974"/>
    <w:rsid w:val="071F7D1E"/>
    <w:rsid w:val="07206298"/>
    <w:rsid w:val="07546DF6"/>
    <w:rsid w:val="076D5BC6"/>
    <w:rsid w:val="07CB1884"/>
    <w:rsid w:val="07D540DC"/>
    <w:rsid w:val="07D62A89"/>
    <w:rsid w:val="0800026D"/>
    <w:rsid w:val="0815447A"/>
    <w:rsid w:val="082A43DE"/>
    <w:rsid w:val="085D0022"/>
    <w:rsid w:val="087673AD"/>
    <w:rsid w:val="08847FFA"/>
    <w:rsid w:val="08A47D9B"/>
    <w:rsid w:val="08D450E1"/>
    <w:rsid w:val="09405314"/>
    <w:rsid w:val="09BD141A"/>
    <w:rsid w:val="0A1123EB"/>
    <w:rsid w:val="0A1654D4"/>
    <w:rsid w:val="0A2A5B12"/>
    <w:rsid w:val="0A9C3CF6"/>
    <w:rsid w:val="0AAF4375"/>
    <w:rsid w:val="0AB36EF4"/>
    <w:rsid w:val="0AB86821"/>
    <w:rsid w:val="0B447C45"/>
    <w:rsid w:val="0B453E7F"/>
    <w:rsid w:val="0B895CEE"/>
    <w:rsid w:val="0B9232C6"/>
    <w:rsid w:val="0B9434EF"/>
    <w:rsid w:val="0BB84AF5"/>
    <w:rsid w:val="0BDB588F"/>
    <w:rsid w:val="0BF14F3A"/>
    <w:rsid w:val="0C0A57C9"/>
    <w:rsid w:val="0C0E6B58"/>
    <w:rsid w:val="0C1656ED"/>
    <w:rsid w:val="0C2124F7"/>
    <w:rsid w:val="0C354DDF"/>
    <w:rsid w:val="0C702F93"/>
    <w:rsid w:val="0C730C03"/>
    <w:rsid w:val="0C875897"/>
    <w:rsid w:val="0C9E24E7"/>
    <w:rsid w:val="0CB12C61"/>
    <w:rsid w:val="0CB93AE6"/>
    <w:rsid w:val="0D4F5F35"/>
    <w:rsid w:val="0D5A4302"/>
    <w:rsid w:val="0D6177E7"/>
    <w:rsid w:val="0D9A7589"/>
    <w:rsid w:val="0DB43404"/>
    <w:rsid w:val="0DBE548F"/>
    <w:rsid w:val="0DEB58D6"/>
    <w:rsid w:val="0E1E532D"/>
    <w:rsid w:val="0E44665C"/>
    <w:rsid w:val="0E544CC0"/>
    <w:rsid w:val="0E57234B"/>
    <w:rsid w:val="0E695643"/>
    <w:rsid w:val="0E9D6200"/>
    <w:rsid w:val="0ED265B5"/>
    <w:rsid w:val="0F6B7981"/>
    <w:rsid w:val="0F8F115D"/>
    <w:rsid w:val="0FAF5338"/>
    <w:rsid w:val="0FC4716E"/>
    <w:rsid w:val="0FC63BD7"/>
    <w:rsid w:val="0FD9611F"/>
    <w:rsid w:val="0FED7A90"/>
    <w:rsid w:val="100C2449"/>
    <w:rsid w:val="10121B53"/>
    <w:rsid w:val="103A6E88"/>
    <w:rsid w:val="10612EB6"/>
    <w:rsid w:val="10616DE7"/>
    <w:rsid w:val="10650D0E"/>
    <w:rsid w:val="10777A6D"/>
    <w:rsid w:val="10797503"/>
    <w:rsid w:val="108B7808"/>
    <w:rsid w:val="109F6046"/>
    <w:rsid w:val="10AA1F56"/>
    <w:rsid w:val="10C25BA5"/>
    <w:rsid w:val="10CA019B"/>
    <w:rsid w:val="10E50B01"/>
    <w:rsid w:val="10FE6B28"/>
    <w:rsid w:val="11007017"/>
    <w:rsid w:val="111C7C65"/>
    <w:rsid w:val="11263DF2"/>
    <w:rsid w:val="1157417F"/>
    <w:rsid w:val="1171578B"/>
    <w:rsid w:val="11C25F40"/>
    <w:rsid w:val="120C04A1"/>
    <w:rsid w:val="120D5CDC"/>
    <w:rsid w:val="12253181"/>
    <w:rsid w:val="12310F42"/>
    <w:rsid w:val="12907798"/>
    <w:rsid w:val="12F35799"/>
    <w:rsid w:val="12F63278"/>
    <w:rsid w:val="130C639F"/>
    <w:rsid w:val="13201B63"/>
    <w:rsid w:val="133A7878"/>
    <w:rsid w:val="134E0024"/>
    <w:rsid w:val="135235A0"/>
    <w:rsid w:val="13936475"/>
    <w:rsid w:val="13A5533C"/>
    <w:rsid w:val="13C63671"/>
    <w:rsid w:val="13E91DCC"/>
    <w:rsid w:val="13EE53CC"/>
    <w:rsid w:val="142C3DC2"/>
    <w:rsid w:val="142E4474"/>
    <w:rsid w:val="14C633DB"/>
    <w:rsid w:val="14CD1D1C"/>
    <w:rsid w:val="14CF200D"/>
    <w:rsid w:val="151A4FE0"/>
    <w:rsid w:val="158E7540"/>
    <w:rsid w:val="15D141F5"/>
    <w:rsid w:val="15E73092"/>
    <w:rsid w:val="15EA27C4"/>
    <w:rsid w:val="15F14DE1"/>
    <w:rsid w:val="15FE6EA8"/>
    <w:rsid w:val="16247A29"/>
    <w:rsid w:val="16312F51"/>
    <w:rsid w:val="1658234A"/>
    <w:rsid w:val="165D4630"/>
    <w:rsid w:val="16C41D30"/>
    <w:rsid w:val="16F562DE"/>
    <w:rsid w:val="16FF7BE0"/>
    <w:rsid w:val="171D208B"/>
    <w:rsid w:val="173A36C5"/>
    <w:rsid w:val="175829DF"/>
    <w:rsid w:val="177F6896"/>
    <w:rsid w:val="17C222F1"/>
    <w:rsid w:val="17CC4352"/>
    <w:rsid w:val="17E23B38"/>
    <w:rsid w:val="183E323B"/>
    <w:rsid w:val="18666368"/>
    <w:rsid w:val="18A505AD"/>
    <w:rsid w:val="18CB30FF"/>
    <w:rsid w:val="19251FFE"/>
    <w:rsid w:val="192E17CE"/>
    <w:rsid w:val="19532F55"/>
    <w:rsid w:val="19922D3C"/>
    <w:rsid w:val="199D19B9"/>
    <w:rsid w:val="19A423FE"/>
    <w:rsid w:val="1A0D4118"/>
    <w:rsid w:val="1A193048"/>
    <w:rsid w:val="1A527E6F"/>
    <w:rsid w:val="1A824D9B"/>
    <w:rsid w:val="1A860EEA"/>
    <w:rsid w:val="1A914DF1"/>
    <w:rsid w:val="1AA459F0"/>
    <w:rsid w:val="1AB045A6"/>
    <w:rsid w:val="1ACC4CA6"/>
    <w:rsid w:val="1B1A5DB9"/>
    <w:rsid w:val="1B1D576C"/>
    <w:rsid w:val="1B2B0F80"/>
    <w:rsid w:val="1B635CF6"/>
    <w:rsid w:val="1B875E6A"/>
    <w:rsid w:val="1BAF6838"/>
    <w:rsid w:val="1C0769EE"/>
    <w:rsid w:val="1C355237"/>
    <w:rsid w:val="1C38587E"/>
    <w:rsid w:val="1C443B5C"/>
    <w:rsid w:val="1C46501A"/>
    <w:rsid w:val="1C634BB0"/>
    <w:rsid w:val="1C762C3A"/>
    <w:rsid w:val="1C911014"/>
    <w:rsid w:val="1CD525D1"/>
    <w:rsid w:val="1D2A7B09"/>
    <w:rsid w:val="1D643F97"/>
    <w:rsid w:val="1DCA74A5"/>
    <w:rsid w:val="1E083FE1"/>
    <w:rsid w:val="1E3238A7"/>
    <w:rsid w:val="1E7004EE"/>
    <w:rsid w:val="1E7D30E2"/>
    <w:rsid w:val="1ED43B14"/>
    <w:rsid w:val="1F4D71B3"/>
    <w:rsid w:val="1F5467BF"/>
    <w:rsid w:val="1FA24AFF"/>
    <w:rsid w:val="1FB64C31"/>
    <w:rsid w:val="1FDD6878"/>
    <w:rsid w:val="1FE76599"/>
    <w:rsid w:val="201901BA"/>
    <w:rsid w:val="202C1D22"/>
    <w:rsid w:val="205556D5"/>
    <w:rsid w:val="20A50BD0"/>
    <w:rsid w:val="20ED55E9"/>
    <w:rsid w:val="21406222"/>
    <w:rsid w:val="21671140"/>
    <w:rsid w:val="21BB075C"/>
    <w:rsid w:val="21F56990"/>
    <w:rsid w:val="220E2A22"/>
    <w:rsid w:val="22520856"/>
    <w:rsid w:val="229339E5"/>
    <w:rsid w:val="22B01B42"/>
    <w:rsid w:val="23034D13"/>
    <w:rsid w:val="23110FBE"/>
    <w:rsid w:val="231B18DE"/>
    <w:rsid w:val="237E70E5"/>
    <w:rsid w:val="23B6207A"/>
    <w:rsid w:val="23FB7F40"/>
    <w:rsid w:val="23FD1DB7"/>
    <w:rsid w:val="24302010"/>
    <w:rsid w:val="2434556F"/>
    <w:rsid w:val="243E0490"/>
    <w:rsid w:val="24445512"/>
    <w:rsid w:val="24555FDE"/>
    <w:rsid w:val="245B4968"/>
    <w:rsid w:val="24651487"/>
    <w:rsid w:val="248B7EFA"/>
    <w:rsid w:val="257D6A25"/>
    <w:rsid w:val="25812941"/>
    <w:rsid w:val="259A25FD"/>
    <w:rsid w:val="259A5B9E"/>
    <w:rsid w:val="25E06140"/>
    <w:rsid w:val="25F42965"/>
    <w:rsid w:val="260D15D5"/>
    <w:rsid w:val="268E3861"/>
    <w:rsid w:val="269A7302"/>
    <w:rsid w:val="269C29FB"/>
    <w:rsid w:val="26AC1378"/>
    <w:rsid w:val="26C17CBC"/>
    <w:rsid w:val="26D55EA1"/>
    <w:rsid w:val="27131351"/>
    <w:rsid w:val="27515DDD"/>
    <w:rsid w:val="27713704"/>
    <w:rsid w:val="278565C8"/>
    <w:rsid w:val="27900617"/>
    <w:rsid w:val="27953DE5"/>
    <w:rsid w:val="27AC262B"/>
    <w:rsid w:val="27D957AE"/>
    <w:rsid w:val="28277067"/>
    <w:rsid w:val="28336EDA"/>
    <w:rsid w:val="28476D87"/>
    <w:rsid w:val="28AD6D5F"/>
    <w:rsid w:val="28B1264C"/>
    <w:rsid w:val="28C10F26"/>
    <w:rsid w:val="28ED36E3"/>
    <w:rsid w:val="28FB7276"/>
    <w:rsid w:val="29160097"/>
    <w:rsid w:val="29967874"/>
    <w:rsid w:val="29B57703"/>
    <w:rsid w:val="2A085F0E"/>
    <w:rsid w:val="2A1D19ED"/>
    <w:rsid w:val="2A2265C0"/>
    <w:rsid w:val="2A2E600F"/>
    <w:rsid w:val="2A5211FD"/>
    <w:rsid w:val="2AA4191A"/>
    <w:rsid w:val="2ABB4097"/>
    <w:rsid w:val="2AE31183"/>
    <w:rsid w:val="2B384232"/>
    <w:rsid w:val="2B565D49"/>
    <w:rsid w:val="2B9D76B4"/>
    <w:rsid w:val="2B9F5351"/>
    <w:rsid w:val="2BA97E72"/>
    <w:rsid w:val="2BAB5EDE"/>
    <w:rsid w:val="2BD545E1"/>
    <w:rsid w:val="2BE9365E"/>
    <w:rsid w:val="2BEF6008"/>
    <w:rsid w:val="2BF43C1A"/>
    <w:rsid w:val="2BFF36E3"/>
    <w:rsid w:val="2C01573B"/>
    <w:rsid w:val="2CAC7FC2"/>
    <w:rsid w:val="2CB549E7"/>
    <w:rsid w:val="2CCA26E9"/>
    <w:rsid w:val="2CD46831"/>
    <w:rsid w:val="2D1704DB"/>
    <w:rsid w:val="2D194A61"/>
    <w:rsid w:val="2D421E08"/>
    <w:rsid w:val="2D5F388A"/>
    <w:rsid w:val="2D6A22DE"/>
    <w:rsid w:val="2D7825D5"/>
    <w:rsid w:val="2D856650"/>
    <w:rsid w:val="2DDA660F"/>
    <w:rsid w:val="2DFD0795"/>
    <w:rsid w:val="2ED86A4C"/>
    <w:rsid w:val="2F1275A3"/>
    <w:rsid w:val="2F39431F"/>
    <w:rsid w:val="2F481817"/>
    <w:rsid w:val="2F7C098C"/>
    <w:rsid w:val="2F863EA5"/>
    <w:rsid w:val="2FA4644F"/>
    <w:rsid w:val="2FAC296A"/>
    <w:rsid w:val="2FBA0585"/>
    <w:rsid w:val="2FCF3AF5"/>
    <w:rsid w:val="30094C29"/>
    <w:rsid w:val="303E2B48"/>
    <w:rsid w:val="30663A96"/>
    <w:rsid w:val="309028FB"/>
    <w:rsid w:val="309545F4"/>
    <w:rsid w:val="30E00D43"/>
    <w:rsid w:val="30E53CB5"/>
    <w:rsid w:val="30EA4E23"/>
    <w:rsid w:val="312D30CE"/>
    <w:rsid w:val="313B7585"/>
    <w:rsid w:val="31601091"/>
    <w:rsid w:val="31824A34"/>
    <w:rsid w:val="31B32927"/>
    <w:rsid w:val="31C32079"/>
    <w:rsid w:val="32307D35"/>
    <w:rsid w:val="32374C0C"/>
    <w:rsid w:val="325664E5"/>
    <w:rsid w:val="326A71D8"/>
    <w:rsid w:val="32E6197C"/>
    <w:rsid w:val="32EE6650"/>
    <w:rsid w:val="332E1C4F"/>
    <w:rsid w:val="334F5FC8"/>
    <w:rsid w:val="3364549D"/>
    <w:rsid w:val="33852030"/>
    <w:rsid w:val="33AB2EB0"/>
    <w:rsid w:val="33DB69AC"/>
    <w:rsid w:val="33FE4E3B"/>
    <w:rsid w:val="33FE6643"/>
    <w:rsid w:val="3401098E"/>
    <w:rsid w:val="340A2F7E"/>
    <w:rsid w:val="34192684"/>
    <w:rsid w:val="344737EE"/>
    <w:rsid w:val="34774262"/>
    <w:rsid w:val="34AC3B06"/>
    <w:rsid w:val="34B46B4E"/>
    <w:rsid w:val="34C10EB6"/>
    <w:rsid w:val="34C3674A"/>
    <w:rsid w:val="34CB4F54"/>
    <w:rsid w:val="34E91D2D"/>
    <w:rsid w:val="355A6BF1"/>
    <w:rsid w:val="358745B9"/>
    <w:rsid w:val="359B4DA9"/>
    <w:rsid w:val="35D315A9"/>
    <w:rsid w:val="360F4A65"/>
    <w:rsid w:val="362250AD"/>
    <w:rsid w:val="36367C34"/>
    <w:rsid w:val="363A64C6"/>
    <w:rsid w:val="364B179E"/>
    <w:rsid w:val="36661AAB"/>
    <w:rsid w:val="36905720"/>
    <w:rsid w:val="36BB3140"/>
    <w:rsid w:val="36C97DF0"/>
    <w:rsid w:val="36D16D6A"/>
    <w:rsid w:val="36D33FE7"/>
    <w:rsid w:val="36D55429"/>
    <w:rsid w:val="36E85B28"/>
    <w:rsid w:val="36F45734"/>
    <w:rsid w:val="3720220C"/>
    <w:rsid w:val="372158B9"/>
    <w:rsid w:val="373C40D3"/>
    <w:rsid w:val="37431BBA"/>
    <w:rsid w:val="3746649E"/>
    <w:rsid w:val="37602681"/>
    <w:rsid w:val="37C91AC2"/>
    <w:rsid w:val="37DA1D1C"/>
    <w:rsid w:val="37F82DAB"/>
    <w:rsid w:val="384C5426"/>
    <w:rsid w:val="38793E94"/>
    <w:rsid w:val="389244F6"/>
    <w:rsid w:val="38933D40"/>
    <w:rsid w:val="38B970BC"/>
    <w:rsid w:val="38BE568C"/>
    <w:rsid w:val="38C163A2"/>
    <w:rsid w:val="38D14F3B"/>
    <w:rsid w:val="38D15BDE"/>
    <w:rsid w:val="38ED0E18"/>
    <w:rsid w:val="394A7199"/>
    <w:rsid w:val="394B0EB8"/>
    <w:rsid w:val="395F41F5"/>
    <w:rsid w:val="39AC3B3E"/>
    <w:rsid w:val="39B37291"/>
    <w:rsid w:val="39BC42C4"/>
    <w:rsid w:val="3A1625E5"/>
    <w:rsid w:val="3A502599"/>
    <w:rsid w:val="3A5C18C9"/>
    <w:rsid w:val="3AB003E9"/>
    <w:rsid w:val="3AC945CC"/>
    <w:rsid w:val="3AD833EB"/>
    <w:rsid w:val="3AF00AE9"/>
    <w:rsid w:val="3B86234C"/>
    <w:rsid w:val="3B8F2CE5"/>
    <w:rsid w:val="3B8F7B5A"/>
    <w:rsid w:val="3B91161A"/>
    <w:rsid w:val="3BAB3C51"/>
    <w:rsid w:val="3BAB6854"/>
    <w:rsid w:val="3BBC6084"/>
    <w:rsid w:val="3BCF46EB"/>
    <w:rsid w:val="3BF8245C"/>
    <w:rsid w:val="3C38649A"/>
    <w:rsid w:val="3C4C5EC5"/>
    <w:rsid w:val="3C5160F7"/>
    <w:rsid w:val="3C795455"/>
    <w:rsid w:val="3C7C3295"/>
    <w:rsid w:val="3CBD1F48"/>
    <w:rsid w:val="3CC527A7"/>
    <w:rsid w:val="3CCF558B"/>
    <w:rsid w:val="3CFA1AB1"/>
    <w:rsid w:val="3CFC1A73"/>
    <w:rsid w:val="3D0F6390"/>
    <w:rsid w:val="3D7803CC"/>
    <w:rsid w:val="3D802866"/>
    <w:rsid w:val="3D9330F5"/>
    <w:rsid w:val="3DB54E34"/>
    <w:rsid w:val="3DC01064"/>
    <w:rsid w:val="3DE5293A"/>
    <w:rsid w:val="3DF32C7F"/>
    <w:rsid w:val="3E5603F8"/>
    <w:rsid w:val="3E8C63BE"/>
    <w:rsid w:val="3E9D59C8"/>
    <w:rsid w:val="3EB07079"/>
    <w:rsid w:val="3EC045DE"/>
    <w:rsid w:val="3F087718"/>
    <w:rsid w:val="3F537EA9"/>
    <w:rsid w:val="3F5B725D"/>
    <w:rsid w:val="3F7D3706"/>
    <w:rsid w:val="3FBE1BCD"/>
    <w:rsid w:val="3FC62032"/>
    <w:rsid w:val="3FD57785"/>
    <w:rsid w:val="3FF4181B"/>
    <w:rsid w:val="400609D3"/>
    <w:rsid w:val="4028573F"/>
    <w:rsid w:val="402F7BC8"/>
    <w:rsid w:val="405D3771"/>
    <w:rsid w:val="4065436F"/>
    <w:rsid w:val="40892600"/>
    <w:rsid w:val="409D7FB9"/>
    <w:rsid w:val="40C34A8B"/>
    <w:rsid w:val="40E36A3B"/>
    <w:rsid w:val="4107075F"/>
    <w:rsid w:val="41074799"/>
    <w:rsid w:val="41155C54"/>
    <w:rsid w:val="415F3563"/>
    <w:rsid w:val="416969E0"/>
    <w:rsid w:val="418F1077"/>
    <w:rsid w:val="4191592D"/>
    <w:rsid w:val="41BF47DF"/>
    <w:rsid w:val="41FE6D08"/>
    <w:rsid w:val="422D7FBF"/>
    <w:rsid w:val="42404495"/>
    <w:rsid w:val="42C336F0"/>
    <w:rsid w:val="42EC366A"/>
    <w:rsid w:val="431B0524"/>
    <w:rsid w:val="431C70E5"/>
    <w:rsid w:val="43435855"/>
    <w:rsid w:val="43527969"/>
    <w:rsid w:val="43943E4F"/>
    <w:rsid w:val="43B9417D"/>
    <w:rsid w:val="43DC26C4"/>
    <w:rsid w:val="43F46B60"/>
    <w:rsid w:val="43F67A27"/>
    <w:rsid w:val="43FC2EA6"/>
    <w:rsid w:val="44792600"/>
    <w:rsid w:val="44B1126E"/>
    <w:rsid w:val="44F07C6C"/>
    <w:rsid w:val="44FD1046"/>
    <w:rsid w:val="450A0793"/>
    <w:rsid w:val="450C54C6"/>
    <w:rsid w:val="452B1AB8"/>
    <w:rsid w:val="45416508"/>
    <w:rsid w:val="45A81535"/>
    <w:rsid w:val="45B73C3D"/>
    <w:rsid w:val="45D626DC"/>
    <w:rsid w:val="46443140"/>
    <w:rsid w:val="464A0502"/>
    <w:rsid w:val="465F68C3"/>
    <w:rsid w:val="46600610"/>
    <w:rsid w:val="46782A86"/>
    <w:rsid w:val="46831F46"/>
    <w:rsid w:val="46954197"/>
    <w:rsid w:val="46BE56F0"/>
    <w:rsid w:val="46EB2DD3"/>
    <w:rsid w:val="47173352"/>
    <w:rsid w:val="4746494F"/>
    <w:rsid w:val="4759016D"/>
    <w:rsid w:val="47B17A40"/>
    <w:rsid w:val="47CD0DE6"/>
    <w:rsid w:val="480055DD"/>
    <w:rsid w:val="48090A02"/>
    <w:rsid w:val="48692175"/>
    <w:rsid w:val="48735FE8"/>
    <w:rsid w:val="48761B3E"/>
    <w:rsid w:val="48B63A96"/>
    <w:rsid w:val="48C0308F"/>
    <w:rsid w:val="48CE43C4"/>
    <w:rsid w:val="48DD07B3"/>
    <w:rsid w:val="48EA3566"/>
    <w:rsid w:val="48EC5C7F"/>
    <w:rsid w:val="48EF624E"/>
    <w:rsid w:val="491124BA"/>
    <w:rsid w:val="49631C3B"/>
    <w:rsid w:val="496C52F1"/>
    <w:rsid w:val="49726C4B"/>
    <w:rsid w:val="49E6600F"/>
    <w:rsid w:val="49E95C8B"/>
    <w:rsid w:val="4A0E5569"/>
    <w:rsid w:val="4A663BF8"/>
    <w:rsid w:val="4A663CEB"/>
    <w:rsid w:val="4A8522E6"/>
    <w:rsid w:val="4A8D347F"/>
    <w:rsid w:val="4AB25CB4"/>
    <w:rsid w:val="4AC328A5"/>
    <w:rsid w:val="4B2F0B1C"/>
    <w:rsid w:val="4B3F2B0E"/>
    <w:rsid w:val="4BE4469B"/>
    <w:rsid w:val="4BE57FD5"/>
    <w:rsid w:val="4BE954BE"/>
    <w:rsid w:val="4C5234C7"/>
    <w:rsid w:val="4C703214"/>
    <w:rsid w:val="4C8F1369"/>
    <w:rsid w:val="4CA95324"/>
    <w:rsid w:val="4CAB3563"/>
    <w:rsid w:val="4CBA344B"/>
    <w:rsid w:val="4D267404"/>
    <w:rsid w:val="4D6A37D7"/>
    <w:rsid w:val="4D9F47CF"/>
    <w:rsid w:val="4DAD7F31"/>
    <w:rsid w:val="4DAF5D59"/>
    <w:rsid w:val="4DC67ED0"/>
    <w:rsid w:val="4DCD26BD"/>
    <w:rsid w:val="4E1A48D0"/>
    <w:rsid w:val="4E3D6861"/>
    <w:rsid w:val="4E494E1F"/>
    <w:rsid w:val="4EB9026E"/>
    <w:rsid w:val="4EC43FF6"/>
    <w:rsid w:val="4EE06191"/>
    <w:rsid w:val="4F075533"/>
    <w:rsid w:val="4F1C59B4"/>
    <w:rsid w:val="4F284E5D"/>
    <w:rsid w:val="4F330289"/>
    <w:rsid w:val="4F905D19"/>
    <w:rsid w:val="4FA27FF9"/>
    <w:rsid w:val="501C70E7"/>
    <w:rsid w:val="505B26DA"/>
    <w:rsid w:val="50635635"/>
    <w:rsid w:val="50676304"/>
    <w:rsid w:val="506B1693"/>
    <w:rsid w:val="507F7546"/>
    <w:rsid w:val="5088514B"/>
    <w:rsid w:val="50ED2EA8"/>
    <w:rsid w:val="51106769"/>
    <w:rsid w:val="51615297"/>
    <w:rsid w:val="51EE38F3"/>
    <w:rsid w:val="51F6479D"/>
    <w:rsid w:val="522272C9"/>
    <w:rsid w:val="523C791A"/>
    <w:rsid w:val="52424E72"/>
    <w:rsid w:val="525976A5"/>
    <w:rsid w:val="526A77B5"/>
    <w:rsid w:val="52B43D0D"/>
    <w:rsid w:val="52DD6863"/>
    <w:rsid w:val="53041D55"/>
    <w:rsid w:val="53070FBF"/>
    <w:rsid w:val="53107D4E"/>
    <w:rsid w:val="537572F4"/>
    <w:rsid w:val="53AB0E17"/>
    <w:rsid w:val="540B6A18"/>
    <w:rsid w:val="540E4578"/>
    <w:rsid w:val="546A7783"/>
    <w:rsid w:val="546B0896"/>
    <w:rsid w:val="54817E78"/>
    <w:rsid w:val="54A6325C"/>
    <w:rsid w:val="54F01909"/>
    <w:rsid w:val="551E1936"/>
    <w:rsid w:val="55414451"/>
    <w:rsid w:val="554A540A"/>
    <w:rsid w:val="554F677C"/>
    <w:rsid w:val="55912EE1"/>
    <w:rsid w:val="559F2FF0"/>
    <w:rsid w:val="55A7041D"/>
    <w:rsid w:val="55B16AF5"/>
    <w:rsid w:val="55EA3101"/>
    <w:rsid w:val="56032E1B"/>
    <w:rsid w:val="560C328F"/>
    <w:rsid w:val="56285F5B"/>
    <w:rsid w:val="565F2064"/>
    <w:rsid w:val="568F59BF"/>
    <w:rsid w:val="570A79B1"/>
    <w:rsid w:val="572E24C2"/>
    <w:rsid w:val="572F066A"/>
    <w:rsid w:val="575F0548"/>
    <w:rsid w:val="57962F77"/>
    <w:rsid w:val="583E5739"/>
    <w:rsid w:val="584644E3"/>
    <w:rsid w:val="58684BAA"/>
    <w:rsid w:val="5879666D"/>
    <w:rsid w:val="587D78B9"/>
    <w:rsid w:val="58914C3B"/>
    <w:rsid w:val="58AD162B"/>
    <w:rsid w:val="58C82CD7"/>
    <w:rsid w:val="58F71FA9"/>
    <w:rsid w:val="5912260B"/>
    <w:rsid w:val="59481C51"/>
    <w:rsid w:val="5966438B"/>
    <w:rsid w:val="59D37C6F"/>
    <w:rsid w:val="5A5B72D5"/>
    <w:rsid w:val="5A6734B4"/>
    <w:rsid w:val="5A7A29BF"/>
    <w:rsid w:val="5ACB7BA4"/>
    <w:rsid w:val="5ACD0B0A"/>
    <w:rsid w:val="5AD53509"/>
    <w:rsid w:val="5AEB107B"/>
    <w:rsid w:val="5B2D5E42"/>
    <w:rsid w:val="5B542157"/>
    <w:rsid w:val="5BA0539E"/>
    <w:rsid w:val="5BA709F3"/>
    <w:rsid w:val="5BC314B5"/>
    <w:rsid w:val="5BDC6C4B"/>
    <w:rsid w:val="5BE07211"/>
    <w:rsid w:val="5C055B3E"/>
    <w:rsid w:val="5C112320"/>
    <w:rsid w:val="5C1B6552"/>
    <w:rsid w:val="5C2D377E"/>
    <w:rsid w:val="5C403B65"/>
    <w:rsid w:val="5C66645A"/>
    <w:rsid w:val="5C862187"/>
    <w:rsid w:val="5C892C8A"/>
    <w:rsid w:val="5CE85CF9"/>
    <w:rsid w:val="5D311CFD"/>
    <w:rsid w:val="5D386261"/>
    <w:rsid w:val="5D4C49B0"/>
    <w:rsid w:val="5D554490"/>
    <w:rsid w:val="5DB325DB"/>
    <w:rsid w:val="5E944397"/>
    <w:rsid w:val="5EB54623"/>
    <w:rsid w:val="5EDD0E62"/>
    <w:rsid w:val="5EEB4A18"/>
    <w:rsid w:val="5F2779A7"/>
    <w:rsid w:val="5F344258"/>
    <w:rsid w:val="5F4B2085"/>
    <w:rsid w:val="5F6348D6"/>
    <w:rsid w:val="5F703EAF"/>
    <w:rsid w:val="5F9201DF"/>
    <w:rsid w:val="5F9D12B1"/>
    <w:rsid w:val="5FCB4721"/>
    <w:rsid w:val="5FE467F9"/>
    <w:rsid w:val="602704FB"/>
    <w:rsid w:val="6045130F"/>
    <w:rsid w:val="607676FB"/>
    <w:rsid w:val="607B59B8"/>
    <w:rsid w:val="609B4FF2"/>
    <w:rsid w:val="60AD5405"/>
    <w:rsid w:val="60E6493B"/>
    <w:rsid w:val="61237BD7"/>
    <w:rsid w:val="612F52C2"/>
    <w:rsid w:val="61972E81"/>
    <w:rsid w:val="61976FC2"/>
    <w:rsid w:val="61997769"/>
    <w:rsid w:val="61A02C48"/>
    <w:rsid w:val="61AC4543"/>
    <w:rsid w:val="61AE31FB"/>
    <w:rsid w:val="61CC5000"/>
    <w:rsid w:val="61E27ED6"/>
    <w:rsid w:val="61EB1058"/>
    <w:rsid w:val="61F761A9"/>
    <w:rsid w:val="62356AE0"/>
    <w:rsid w:val="624B3C3B"/>
    <w:rsid w:val="626310BD"/>
    <w:rsid w:val="628E6D2C"/>
    <w:rsid w:val="629951C8"/>
    <w:rsid w:val="62B75ABC"/>
    <w:rsid w:val="62BB4279"/>
    <w:rsid w:val="62CF52C3"/>
    <w:rsid w:val="62D409E0"/>
    <w:rsid w:val="62F2117F"/>
    <w:rsid w:val="6420374A"/>
    <w:rsid w:val="646A6162"/>
    <w:rsid w:val="64892895"/>
    <w:rsid w:val="648F5CCC"/>
    <w:rsid w:val="649F661B"/>
    <w:rsid w:val="64E96EDB"/>
    <w:rsid w:val="652D30A4"/>
    <w:rsid w:val="65300004"/>
    <w:rsid w:val="65496AFB"/>
    <w:rsid w:val="658226B8"/>
    <w:rsid w:val="65A64252"/>
    <w:rsid w:val="65AC3FAD"/>
    <w:rsid w:val="65B62B1A"/>
    <w:rsid w:val="65B87C6C"/>
    <w:rsid w:val="65CA0E60"/>
    <w:rsid w:val="65F2482C"/>
    <w:rsid w:val="662173B9"/>
    <w:rsid w:val="662D4817"/>
    <w:rsid w:val="66322643"/>
    <w:rsid w:val="663A05B0"/>
    <w:rsid w:val="66760746"/>
    <w:rsid w:val="668B0B7F"/>
    <w:rsid w:val="66D958D0"/>
    <w:rsid w:val="66E46DFA"/>
    <w:rsid w:val="66EC21F5"/>
    <w:rsid w:val="66FF690F"/>
    <w:rsid w:val="67037272"/>
    <w:rsid w:val="67232E4B"/>
    <w:rsid w:val="67430651"/>
    <w:rsid w:val="675741BA"/>
    <w:rsid w:val="676D124B"/>
    <w:rsid w:val="67962DED"/>
    <w:rsid w:val="67A62FC1"/>
    <w:rsid w:val="67AA56E9"/>
    <w:rsid w:val="67E6377A"/>
    <w:rsid w:val="68110CD0"/>
    <w:rsid w:val="68195DC7"/>
    <w:rsid w:val="68246C84"/>
    <w:rsid w:val="682C704C"/>
    <w:rsid w:val="683B5FB0"/>
    <w:rsid w:val="68702923"/>
    <w:rsid w:val="688E7BAD"/>
    <w:rsid w:val="68B43B6E"/>
    <w:rsid w:val="68C0074F"/>
    <w:rsid w:val="69356012"/>
    <w:rsid w:val="69422F18"/>
    <w:rsid w:val="694F42D8"/>
    <w:rsid w:val="69510600"/>
    <w:rsid w:val="695C7ABD"/>
    <w:rsid w:val="696179BF"/>
    <w:rsid w:val="6966013F"/>
    <w:rsid w:val="697A454A"/>
    <w:rsid w:val="69A91F03"/>
    <w:rsid w:val="69AB3E9F"/>
    <w:rsid w:val="69CE0BAC"/>
    <w:rsid w:val="6A123DF6"/>
    <w:rsid w:val="6A273CA6"/>
    <w:rsid w:val="6A40454C"/>
    <w:rsid w:val="6AC113A0"/>
    <w:rsid w:val="6AD94E16"/>
    <w:rsid w:val="6AEF0A77"/>
    <w:rsid w:val="6B165FD6"/>
    <w:rsid w:val="6B2833F5"/>
    <w:rsid w:val="6B3E6B30"/>
    <w:rsid w:val="6B4A491E"/>
    <w:rsid w:val="6B573A94"/>
    <w:rsid w:val="6B78381C"/>
    <w:rsid w:val="6BA91041"/>
    <w:rsid w:val="6BB650DB"/>
    <w:rsid w:val="6BD80941"/>
    <w:rsid w:val="6C0023A4"/>
    <w:rsid w:val="6C452A76"/>
    <w:rsid w:val="6C5F02E7"/>
    <w:rsid w:val="6C6313B0"/>
    <w:rsid w:val="6CAA2314"/>
    <w:rsid w:val="6CD10C1E"/>
    <w:rsid w:val="6D5153EE"/>
    <w:rsid w:val="6DAC03C6"/>
    <w:rsid w:val="6DB92ACC"/>
    <w:rsid w:val="6DD91D69"/>
    <w:rsid w:val="6DE03A32"/>
    <w:rsid w:val="6DF41CDF"/>
    <w:rsid w:val="6E5D2D7D"/>
    <w:rsid w:val="6E6A1E47"/>
    <w:rsid w:val="6E9B2EDC"/>
    <w:rsid w:val="6EBC4E08"/>
    <w:rsid w:val="6EE72A86"/>
    <w:rsid w:val="6EEC3C30"/>
    <w:rsid w:val="6F2E3144"/>
    <w:rsid w:val="6FA77BFD"/>
    <w:rsid w:val="6FC32BC8"/>
    <w:rsid w:val="6FCC012B"/>
    <w:rsid w:val="700921A2"/>
    <w:rsid w:val="701F1B73"/>
    <w:rsid w:val="70412F14"/>
    <w:rsid w:val="705B7D26"/>
    <w:rsid w:val="70A02A4C"/>
    <w:rsid w:val="714442DA"/>
    <w:rsid w:val="7154751E"/>
    <w:rsid w:val="71622339"/>
    <w:rsid w:val="71B06FD9"/>
    <w:rsid w:val="71C72272"/>
    <w:rsid w:val="71D12664"/>
    <w:rsid w:val="720836DF"/>
    <w:rsid w:val="723242CA"/>
    <w:rsid w:val="72647F9A"/>
    <w:rsid w:val="726857F5"/>
    <w:rsid w:val="72862669"/>
    <w:rsid w:val="72906993"/>
    <w:rsid w:val="730F0F22"/>
    <w:rsid w:val="73410B33"/>
    <w:rsid w:val="734D2C90"/>
    <w:rsid w:val="734D7102"/>
    <w:rsid w:val="73F556C3"/>
    <w:rsid w:val="740C7089"/>
    <w:rsid w:val="740D1510"/>
    <w:rsid w:val="74212203"/>
    <w:rsid w:val="74407ADD"/>
    <w:rsid w:val="74452E48"/>
    <w:rsid w:val="74B0134F"/>
    <w:rsid w:val="74D87F25"/>
    <w:rsid w:val="74FE38E3"/>
    <w:rsid w:val="752D298E"/>
    <w:rsid w:val="7561553D"/>
    <w:rsid w:val="75781BCC"/>
    <w:rsid w:val="75796986"/>
    <w:rsid w:val="75876D5D"/>
    <w:rsid w:val="75955D10"/>
    <w:rsid w:val="75B6651C"/>
    <w:rsid w:val="75BA4EAE"/>
    <w:rsid w:val="75D30A53"/>
    <w:rsid w:val="760730BC"/>
    <w:rsid w:val="761B6050"/>
    <w:rsid w:val="761D63EB"/>
    <w:rsid w:val="76353C59"/>
    <w:rsid w:val="763F6EBB"/>
    <w:rsid w:val="766850FF"/>
    <w:rsid w:val="769F29F1"/>
    <w:rsid w:val="76EF657B"/>
    <w:rsid w:val="77516321"/>
    <w:rsid w:val="7779484E"/>
    <w:rsid w:val="77951316"/>
    <w:rsid w:val="77F10205"/>
    <w:rsid w:val="77FC5F36"/>
    <w:rsid w:val="784310F1"/>
    <w:rsid w:val="78494446"/>
    <w:rsid w:val="78712A8D"/>
    <w:rsid w:val="787F0F6B"/>
    <w:rsid w:val="79197C93"/>
    <w:rsid w:val="7928618E"/>
    <w:rsid w:val="79B14125"/>
    <w:rsid w:val="79FD6149"/>
    <w:rsid w:val="7A121706"/>
    <w:rsid w:val="7A22208C"/>
    <w:rsid w:val="7A8B10EA"/>
    <w:rsid w:val="7AA346F4"/>
    <w:rsid w:val="7ACC2349"/>
    <w:rsid w:val="7B0425FF"/>
    <w:rsid w:val="7B2025F8"/>
    <w:rsid w:val="7B693F2D"/>
    <w:rsid w:val="7B770285"/>
    <w:rsid w:val="7B9E405D"/>
    <w:rsid w:val="7BAC512E"/>
    <w:rsid w:val="7BDF3657"/>
    <w:rsid w:val="7C5315BF"/>
    <w:rsid w:val="7C862647"/>
    <w:rsid w:val="7CA45148"/>
    <w:rsid w:val="7CB27DF2"/>
    <w:rsid w:val="7D064397"/>
    <w:rsid w:val="7D090E3A"/>
    <w:rsid w:val="7D15045A"/>
    <w:rsid w:val="7D4C42CC"/>
    <w:rsid w:val="7D5A668F"/>
    <w:rsid w:val="7D9419D9"/>
    <w:rsid w:val="7D9B20B9"/>
    <w:rsid w:val="7E0E7421"/>
    <w:rsid w:val="7E0F6B71"/>
    <w:rsid w:val="7E1A5A85"/>
    <w:rsid w:val="7E1B1E81"/>
    <w:rsid w:val="7E480185"/>
    <w:rsid w:val="7E5149CD"/>
    <w:rsid w:val="7E81774C"/>
    <w:rsid w:val="7E8A659C"/>
    <w:rsid w:val="7E8E6293"/>
    <w:rsid w:val="7EBE5BCB"/>
    <w:rsid w:val="7F37063A"/>
    <w:rsid w:val="7F7314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asciiTheme="minorAscii" w:hAnsiTheme="minorAscii"/>
      <w:kern w:val="44"/>
      <w:sz w:val="30"/>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spacing w:line="360" w:lineRule="exact"/>
      <w:ind w:firstLine="560" w:firstLineChars="200"/>
    </w:pPr>
    <w:rPr>
      <w:rFonts w:ascii="仿宋_GB2312" w:eastAsia="仿宋_GB2312"/>
      <w:color w:val="000000"/>
      <w:sz w:val="28"/>
      <w:szCs w:val="32"/>
    </w:rPr>
  </w:style>
  <w:style w:type="paragraph" w:styleId="4">
    <w:name w:val="Body Text Indent 2"/>
    <w:basedOn w:val="1"/>
    <w:qFormat/>
    <w:uiPriority w:val="0"/>
    <w:pPr>
      <w:spacing w:after="120" w:line="480" w:lineRule="auto"/>
      <w:ind w:left="420" w:leftChars="200"/>
    </w:pPr>
    <w:rPr>
      <w:rFonts w:ascii="Times New Roman" w:hAnsi="Times New Roman" w:eastAsia="宋体" w:cs="Times New Roman"/>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Body Text Indent 3"/>
    <w:basedOn w:val="1"/>
    <w:qFormat/>
    <w:uiPriority w:val="0"/>
    <w:pPr>
      <w:spacing w:line="560" w:lineRule="atLeast"/>
      <w:ind w:firstLine="560" w:firstLineChars="200"/>
    </w:pPr>
    <w:rPr>
      <w:rFonts w:hint="eastAsia" w:ascii="仿宋_GB2312" w:eastAsia="仿宋_GB2312"/>
      <w:sz w:val="2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qFormat/>
    <w:uiPriority w:val="0"/>
    <w:pPr>
      <w:spacing w:before="240" w:after="60"/>
      <w:jc w:val="center"/>
      <w:outlineLvl w:val="0"/>
    </w:pPr>
    <w:rPr>
      <w:rFonts w:ascii="Cambria" w:hAnsi="Cambria" w:cs="Times New Roman"/>
      <w:b/>
      <w:bCs/>
      <w:sz w:val="32"/>
      <w:szCs w:val="32"/>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basedOn w:val="13"/>
    <w:qFormat/>
    <w:uiPriority w:val="0"/>
  </w:style>
  <w:style w:type="paragraph" w:styleId="15">
    <w:name w:val="List Paragraph"/>
    <w:basedOn w:val="1"/>
    <w:qFormat/>
    <w:uiPriority w:val="34"/>
    <w:pPr>
      <w:widowControl/>
      <w:spacing w:before="100" w:beforeAutospacing="1" w:after="100" w:afterAutospacing="1"/>
      <w:jc w:val="left"/>
    </w:pPr>
    <w:rPr>
      <w:rFonts w:ascii="宋体" w:hAnsi="宋体" w:eastAsia="宋体" w:cs="宋体"/>
      <w:kern w:val="0"/>
      <w:sz w:val="24"/>
      <w:szCs w:val="24"/>
    </w:rPr>
  </w:style>
  <w:style w:type="paragraph" w:customStyle="1" w:styleId="1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7">
    <w:name w:val="缺省文本"/>
    <w:basedOn w:val="1"/>
    <w:qFormat/>
    <w:uiPriority w:val="0"/>
    <w:rPr>
      <w:sz w:val="24"/>
      <w:szCs w:val="24"/>
    </w:rPr>
  </w:style>
  <w:style w:type="paragraph" w:customStyle="1" w:styleId="1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31869</Words>
  <Characters>32954</Characters>
  <Lines>0</Lines>
  <Paragraphs>0</Paragraphs>
  <TotalTime>3</TotalTime>
  <ScaleCrop>false</ScaleCrop>
  <LinksUpToDate>false</LinksUpToDate>
  <CharactersWithSpaces>36753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2018-09-28T06:29:00Z</dcterms:created>
  <dc:creator>lenovo</dc:creator>
  <cp:lastModifiedBy>飞鱼</cp:lastModifiedBy>
  <dcterms:modified xsi:type="dcterms:W3CDTF">2019-09-26T06:30:46Z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