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级研究生外国语课程教学安排</w:t>
      </w:r>
    </w:p>
    <w:p>
      <w:p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一、适用范围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此教学安排的内容适用于使用2020版研究生培养方案的所有研究生（2020版培养方案的方案年月为：202009），包括（全日制、非全日制）硕士研究生与博士研究生，以下统称2020级研究生。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二、选修外国语课程的依据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2020级研究生依据其所使用的培养方案中关于外语能力培养的要求，在导师的指导下，安排自己的外国语课程学习，选修相应的外国语课程。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三、关于外国语课程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在2020版研究生培养方案中，外国语课程属于“能力提升平台”中“语言能力模块”下的“外国语能力”课组，其中又分为：外语能力课程群，和，学科专业特有的外国语课程（例如，专业外语，或，专业英语）。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外语能力课程群主要包括由语言学院开设的公共外国语课程，专业外语通常是各学院开设的面向专业学位研究生的外国语课程。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外语能力课程群的课程如下：</w:t>
      </w:r>
    </w:p>
    <w:tbl>
      <w:tblPr>
        <w:tblStyle w:val="3"/>
        <w:tblW w:w="850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CE8C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794"/>
        <w:gridCol w:w="34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57" w:type="dxa"/>
            <w:vMerge w:val="restart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学术用途英语类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学术英语交流</w:t>
            </w:r>
          </w:p>
        </w:tc>
        <w:tc>
          <w:tcPr>
            <w:tcW w:w="3454" w:type="dxa"/>
            <w:shd w:val="clear" w:color="auto" w:fill="CCE8CF" w:themeFill="background1"/>
          </w:tcPr>
          <w:p>
            <w:pPr>
              <w:spacing w:line="276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szCs w:val="21"/>
              </w:rPr>
              <w:t>020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秋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开课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学术英语写作</w:t>
            </w:r>
          </w:p>
        </w:tc>
        <w:tc>
          <w:tcPr>
            <w:tcW w:w="3454" w:type="dxa"/>
            <w:shd w:val="clear" w:color="auto" w:fill="CCE8CF" w:themeFill="background1"/>
          </w:tcPr>
          <w:p>
            <w:pPr>
              <w:spacing w:line="312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szCs w:val="21"/>
              </w:rPr>
              <w:t>020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秋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开课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restart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专门用途英语类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商务用途英语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跨文化交际英语</w:t>
            </w:r>
          </w:p>
        </w:tc>
        <w:tc>
          <w:tcPr>
            <w:tcW w:w="3454" w:type="dxa"/>
            <w:shd w:val="clear" w:color="auto" w:fill="CCE8CF" w:themeFill="background1"/>
          </w:tcPr>
          <w:p>
            <w:pPr>
              <w:spacing w:line="312" w:lineRule="auto"/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szCs w:val="21"/>
              </w:rPr>
              <w:t>020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秋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开课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国际组织英语</w:t>
            </w:r>
          </w:p>
        </w:tc>
        <w:tc>
          <w:tcPr>
            <w:tcW w:w="3454" w:type="dxa"/>
            <w:shd w:val="clear" w:color="auto" w:fill="CCE8CF" w:themeFill="background1"/>
          </w:tcPr>
          <w:p>
            <w:pPr>
              <w:spacing w:line="312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科技综合英语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交通运输英语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交通工程英语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57" w:type="dxa"/>
            <w:vMerge w:val="restart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语言技能提高类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国际英语阅读与写作</w:t>
            </w:r>
          </w:p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（雅思或托福）</w:t>
            </w:r>
          </w:p>
        </w:tc>
        <w:tc>
          <w:tcPr>
            <w:tcW w:w="345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szCs w:val="21"/>
              </w:rPr>
              <w:t>020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秋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开课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国内高阶英语测试规律与实践 （考研英语）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高端国际人才课程</w:t>
            </w:r>
          </w:p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（国才-职场考试）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restart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英语专项技能类</w:t>
            </w:r>
          </w:p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高级英语视听说</w:t>
            </w:r>
          </w:p>
        </w:tc>
        <w:tc>
          <w:tcPr>
            <w:tcW w:w="3454" w:type="dxa"/>
            <w:shd w:val="clear" w:color="auto" w:fill="CCE8CF" w:themeFill="background1"/>
          </w:tcPr>
          <w:p>
            <w:pPr>
              <w:spacing w:line="312" w:lineRule="auto"/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  <w:r>
              <w:rPr>
                <w:rFonts w:ascii="宋体" w:hAnsi="宋体" w:eastAsia="宋体" w:cs="Times New Roman"/>
                <w:b/>
                <w:szCs w:val="21"/>
              </w:rPr>
              <w:t>020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秋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开课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高级英语读写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科技英语英汉互译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7" w:type="dxa"/>
            <w:vMerge w:val="continue"/>
            <w:shd w:val="clear" w:color="auto" w:fill="CCE8CF" w:themeFill="background1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CCE8CF" w:themeFill="background1"/>
          </w:tcPr>
          <w:p>
            <w:pPr>
              <w:spacing w:line="312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英语演讲与辩论</w:t>
            </w:r>
          </w:p>
        </w:tc>
        <w:tc>
          <w:tcPr>
            <w:tcW w:w="3454" w:type="dxa"/>
            <w:shd w:val="clear" w:color="auto" w:fill="CCE8CF" w:themeFill="background1"/>
            <w:vAlign w:val="top"/>
          </w:tcPr>
          <w:p>
            <w:pPr>
              <w:spacing w:line="312" w:lineRule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待定</w:t>
            </w:r>
          </w:p>
        </w:tc>
      </w:tr>
    </w:tbl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如表中显示，“学术英语交流”、“学术英语写作”、“高级英语视听说”、“跨文化交际英语”和“国际英语阅读与写作”5门课程2020年秋季学期开课，同学们可以在开课列表中查到这些课程的开课安排，其余课程将在2021年春季学期以后开课。</w:t>
      </w:r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外语课程由学生自行选课，选课按“先到先得”原则，选满为止，当学期未选上外语课的学生可以下一学期再选修外语课。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四、关于英语免修的规定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研究生英语的免修条件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在下</w:t>
      </w:r>
      <w:r>
        <w:rPr>
          <w:rFonts w:hint="eastAsia" w:ascii="宋体" w:hAnsi="宋体" w:eastAsia="宋体" w:cs="Times New Roman"/>
          <w:sz w:val="28"/>
          <w:szCs w:val="28"/>
        </w:rPr>
        <w:t>列任一项考试中获得符合要求的成绩的学生，在自愿的原则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下，</w:t>
      </w:r>
      <w:r>
        <w:rPr>
          <w:rFonts w:hint="eastAsia" w:ascii="宋体" w:hAnsi="宋体" w:eastAsia="宋体" w:cs="Times New Roman"/>
          <w:sz w:val="28"/>
          <w:szCs w:val="28"/>
        </w:rPr>
        <w:t>可申请免修研究生英语课程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（1）国家大学英语六级考试560分及以上；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（2）雅思考试</w:t>
      </w:r>
      <w:r>
        <w:rPr>
          <w:rFonts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6.5分及以上；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（3）托福考试95分及以上；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（4）GRE成绩1400分及以上；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（5）GMAT成绩650分及以上；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（6）PETS5级70分及以上；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（7）通过外语专业英语八级考试（TEM8）。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免修成绩的记载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研究生英语课程的免修成绩记载在课程“研究生英语（课程号：C412006B）”下。</w:t>
      </w:r>
      <w:r>
        <w:rPr>
          <w:rFonts w:hint="eastAsia" w:ascii="宋体" w:hAnsi="宋体" w:eastAsia="宋体" w:cs="Times New Roman"/>
          <w:sz w:val="28"/>
          <w:szCs w:val="28"/>
        </w:rPr>
        <w:t>免修成绩按如下规则换算：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（1）国家大学英语六级考试560分以上=90分；600分以上=95分；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（2）雅思考试6.5分以上=90分；7.5分以上=95分；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（3）托福考试95分以上=90分；105分以上=95分；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（4）GRE成绩1400分以上=90分；1500分以上=95分；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330分以上=90分； 336分以上=95分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（5）GMAT成绩 650分以上 =90分； 700分以上 =95分；             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（6）PETS5级70分以上=90分；80分以上=95分；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（7）通过外语专业英语八级考试（TEM8）=90。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研究生英语免修的办理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符合免修条件并有意免修的学生，须按下述要求办理免修申请与审核：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Times New Roman"/>
          <w:iCs/>
          <w:sz w:val="28"/>
          <w:szCs w:val="28"/>
        </w:rPr>
      </w:pPr>
      <w:r>
        <w:rPr>
          <w:rFonts w:hint="eastAsia" w:ascii="宋体" w:hAnsi="宋体" w:eastAsia="宋体" w:cs="Times New Roman"/>
          <w:iCs/>
          <w:sz w:val="28"/>
          <w:szCs w:val="28"/>
        </w:rPr>
        <w:t>符合免修条件并申请英语免修的同学请于第</w:t>
      </w:r>
      <w:r>
        <w:rPr>
          <w:rFonts w:hint="eastAsia" w:ascii="宋体" w:hAnsi="宋体" w:eastAsia="宋体" w:cs="Times New Roman"/>
          <w:i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iCs/>
          <w:sz w:val="28"/>
          <w:szCs w:val="28"/>
        </w:rPr>
        <w:t>周</w:t>
      </w:r>
      <w:r>
        <w:rPr>
          <w:rFonts w:hint="eastAsia" w:ascii="宋体" w:hAnsi="宋体" w:eastAsia="宋体" w:cs="Times New Roman"/>
          <w:iCs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 w:cs="Times New Roman"/>
          <w:iCs/>
          <w:sz w:val="28"/>
          <w:szCs w:val="28"/>
        </w:rPr>
        <w:t>向学院研究生科提出英语免修申请并提交免修资格的成绩证明材料（提交成绩证明复印件，现场验看成绩证明原件），同时将《研究生英语》课添加到个人培养计划中。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Times New Roman"/>
          <w:i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iCs/>
          <w:sz w:val="28"/>
          <w:szCs w:val="28"/>
          <w:lang w:val="en-US" w:eastAsia="zh-CN"/>
        </w:rPr>
        <w:t>4、自2020级开始，不再接受外语课程先修，只承认入学后所修外语学分，包括免修获得的学分。</w:t>
      </w:r>
      <w:bookmarkStart w:id="0" w:name="_GoBack"/>
      <w:bookmarkEnd w:id="0"/>
    </w:p>
    <w:p>
      <w:pPr>
        <w:rPr>
          <w:rFonts w:hint="default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五、“学位英语考试”与公共英语课程成绩管理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1、“学位英语考试”（全称：北京市研究生学位英语考试（GET)）每年两次，分别在6月份与12月份进行，由语言学院组织。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2、“外语能力课程群”中的研究生公共英语课程的最终成绩由课程成绩和“学位英语考试”成绩两部分构成：课程成绩占比70%，学位英语考试成绩占比30%，所有外语能力课程群中的课程均按此计算课程的最终成绩。</w:t>
      </w:r>
    </w:p>
    <w:p>
      <w:pPr>
        <w:ind w:firstLine="560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3、凡选修“外语能力课程群”中公共英语课程的学生，都须参加当学期末的“学位英语考试”，不参加者“学位英语考试”成绩按0分计。</w:t>
      </w:r>
    </w:p>
    <w:p>
      <w:pPr>
        <w:ind w:firstLine="56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4、如果因故无法参加当学期的“学位英语考试”，请按规定办理缓考手续。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六</w:t>
      </w:r>
      <w:r>
        <w:rPr>
          <w:rFonts w:hint="default"/>
          <w:b/>
          <w:bCs w:val="0"/>
          <w:sz w:val="28"/>
          <w:szCs w:val="28"/>
          <w:lang w:val="en-US" w:eastAsia="zh-CN"/>
        </w:rPr>
        <w:t>、小语种课程教学</w:t>
      </w:r>
    </w:p>
    <w:p>
      <w:pPr>
        <w:ind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t>研究生入学考试外国语考试科目为德语、法语、日语、俄语等小语种的研究生（以下简称“小语种考生”），在学期间需要选修两门外国语课程：第一门是其所报考的小语种课程，第二门是公共二外英语课程；例如，报考俄语入学的小语种博士生，在学期间需要选修的外国语课程为：第一外国语（俄语）（课程号：C412022B），和，公共第二外国语（英语）（课程号：C412016B）。</w:t>
      </w:r>
    </w:p>
    <w:p>
      <w:pPr>
        <w:ind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default"/>
          <w:b w:val="0"/>
          <w:bCs/>
          <w:sz w:val="28"/>
          <w:szCs w:val="28"/>
          <w:lang w:val="en-US" w:eastAsia="zh-CN"/>
        </w:rPr>
        <w:t>小语种考生如果已经通过了国家英语六级考试，可以申请免修公共第二外国语（英语），免修申请程序是：到研究生院培养办公室，提交书面免修申请和英语六级成绩证明复印件，并出示英语六级成绩证明原件。免修申请批准后，研究生院将</w:t>
      </w:r>
      <w:r>
        <w:rPr>
          <w:rFonts w:hint="eastAsia"/>
          <w:b w:val="0"/>
          <w:bCs/>
          <w:sz w:val="28"/>
          <w:szCs w:val="28"/>
          <w:lang w:val="en-US" w:eastAsia="zh-CN"/>
        </w:rPr>
        <w:t>按规定记载</w:t>
      </w:r>
      <w:r>
        <w:rPr>
          <w:rFonts w:hint="default"/>
          <w:b w:val="0"/>
          <w:bCs/>
          <w:sz w:val="28"/>
          <w:szCs w:val="28"/>
          <w:lang w:val="en-US" w:eastAsia="zh-CN"/>
        </w:rPr>
        <w:t>免修</w:t>
      </w:r>
      <w:r>
        <w:rPr>
          <w:rFonts w:hint="eastAsia"/>
          <w:b w:val="0"/>
          <w:bCs/>
          <w:sz w:val="28"/>
          <w:szCs w:val="28"/>
          <w:lang w:val="en-US" w:eastAsia="zh-CN"/>
        </w:rPr>
        <w:t>成绩</w:t>
      </w:r>
      <w:r>
        <w:rPr>
          <w:rFonts w:hint="default"/>
          <w:b w:val="0"/>
          <w:bCs/>
          <w:sz w:val="28"/>
          <w:szCs w:val="28"/>
          <w:lang w:val="en-US" w:eastAsia="zh-CN"/>
        </w:rPr>
        <w:t>，免修成绩视英语六级成绩不同分别记为：80分、85分和90分。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5322E"/>
    <w:rsid w:val="037E7DB4"/>
    <w:rsid w:val="1D5941F9"/>
    <w:rsid w:val="1F784E64"/>
    <w:rsid w:val="312E0D17"/>
    <w:rsid w:val="41C62563"/>
    <w:rsid w:val="5F8C77BE"/>
    <w:rsid w:val="66A5322E"/>
    <w:rsid w:val="6DCF43EF"/>
    <w:rsid w:val="7345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2020-07-07T03:00:00Z</dcterms:created>
  <dc:creator>匿名张</dc:creator>
  <cp:lastModifiedBy>匿名张</cp:lastModifiedBy>
  <dcterms:modified xsi:type="dcterms:W3CDTF">2020-08-24T02:32:07Z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